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1"/>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4"/>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t>CPHA</w:t>
                  </w:r>
                </w:p>
              </w:tc>
            </w:tr>
          </w:tbl>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p>
      <w:pPr>
        <w:pStyle w:val="55"/>
        <w:framePr w:w="9639" w:h="624" w:hRule="exact" w:hSpace="181" w:vSpace="181" w:wrap="around" w:hAnchor="page" w:x="1305" w:y="2269"/>
        <w:rPr>
          <w:rFonts w:ascii="黑体" w:hAnsi="黑体" w:eastAsia="黑体"/>
          <w:b w:val="0"/>
          <w:bCs w:val="0"/>
          <w:w w:val="100"/>
          <w:sz w:val="48"/>
          <w:szCs w:val="48"/>
        </w:rPr>
      </w:pPr>
      <w:bookmarkStart w:id="2" w:name="_Hlk26473981"/>
      <w:r>
        <w:rPr>
          <w:rFonts w:hint="eastAsia" w:ascii="黑体" w:eastAsia="黑体"/>
          <w:b w:val="0"/>
          <w:w w:val="100"/>
          <w:sz w:val="48"/>
        </w:rPr>
        <w:t>中国港口协会团体</w:t>
      </w:r>
      <w:r>
        <w:rPr>
          <w:rFonts w:hint="eastAsia" w:ascii="黑体" w:hAnsi="黑体" w:eastAsia="黑体"/>
          <w:b w:val="0"/>
          <w:bCs w:val="0"/>
          <w:w w:val="100"/>
          <w:sz w:val="48"/>
          <w:szCs w:val="48"/>
        </w:rPr>
        <w:t>标准</w:t>
      </w:r>
    </w:p>
    <w:bookmarkEnd w:id="2"/>
    <w:p>
      <w:pPr>
        <w:pStyle w:val="200"/>
        <w:framePr/>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t>XXX</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pPr>
        <w:pStyle w:val="201"/>
        <w:framePr/>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5"/>
        <w:framePr w:w="9639" w:h="6976" w:hRule="exact" w:hSpace="0" w:vSpace="0" w:wrap="around" w:hAnchor="page" w:y="6408"/>
        <w:jc w:val="center"/>
        <w:rPr>
          <w:rFonts w:ascii="黑体" w:hAnsi="黑体" w:eastAsia="黑体"/>
          <w:b w:val="0"/>
          <w:bCs w:val="0"/>
          <w:w w:val="100"/>
        </w:rPr>
      </w:pPr>
    </w:p>
    <w:p>
      <w:pPr>
        <w:pStyle w:val="202"/>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集装箱理货残损智能识别</w:t>
      </w:r>
    </w:p>
    <w:p>
      <w:pPr>
        <w:pStyle w:val="202"/>
        <w:framePr w:h="6974" w:hRule="exact" w:wrap="around" w:x="1419" w:anchorLock="1"/>
      </w:pPr>
      <w:r>
        <w:rPr>
          <w:rFonts w:hint="eastAsia"/>
        </w:rPr>
        <w:t>技术要求</w:t>
      </w:r>
      <w:r>
        <w:fldChar w:fldCharType="end"/>
      </w:r>
      <w:bookmarkEnd w:id="7"/>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30"/>
        <w:framePr w:w="9639" w:h="6974" w:hRule="exact" w:wrap="around" w:vAnchor="page" w:hAnchor="page" w:x="1419" w:y="6408" w:anchorLock="1"/>
        <w:textAlignment w:val="bottom"/>
        <w:rPr>
          <w:rFonts w:eastAsia="黑体"/>
          <w:szCs w:val="28"/>
        </w:rPr>
      </w:pPr>
    </w:p>
    <w:p>
      <w:pPr>
        <w:pStyle w:val="13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ddList>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r>
        <w:rPr>
          <w:rFonts w:hint="eastAsia"/>
          <w:sz w:val="24"/>
          <w:szCs w:val="28"/>
        </w:rPr>
        <w:t>（</w:t>
      </w:r>
      <w:r>
        <w:rPr>
          <w:rFonts w:hint="eastAsia"/>
          <w:sz w:val="24"/>
          <w:szCs w:val="28"/>
          <w:lang w:val="en-US" w:eastAsia="zh-CN"/>
        </w:rPr>
        <w:t>征求意见稿</w:t>
      </w:r>
      <w:bookmarkStart w:id="88" w:name="_GoBack"/>
      <w:bookmarkEnd w:id="88"/>
      <w:r>
        <w:rPr>
          <w:rFonts w:hint="eastAsia"/>
          <w:sz w:val="24"/>
          <w:szCs w:val="28"/>
        </w:rPr>
        <w:t>）</w:t>
      </w:r>
    </w:p>
    <w:p>
      <w:pPr>
        <w:pStyle w:val="13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9"/>
    </w:p>
    <w:p>
      <w:pPr>
        <w:pStyle w:val="130"/>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Pr>
          <w:b/>
          <w:sz w:val="21"/>
          <w:szCs w:val="28"/>
        </w:rPr>
        <w:fldChar w:fldCharType="separate"/>
      </w:r>
      <w:r>
        <w:rPr>
          <w:b/>
          <w:sz w:val="21"/>
          <w:szCs w:val="28"/>
        </w:rPr>
        <w:fldChar w:fldCharType="end"/>
      </w:r>
      <w:bookmarkEnd w:id="10"/>
      <w:r>
        <w:rPr>
          <w:rFonts w:hint="eastAsia" w:ascii="黑体" w:hAnsi="黑体" w:eastAsia="黑体" w:cs="黑体"/>
        </w:rPr>
        <w:t>在提交反馈意见时,请将您知道的相关专利连同支持性文件一并附上</w:t>
      </w:r>
    </w:p>
    <w:p>
      <w:pPr>
        <w:pStyle w:val="198"/>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9"/>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中国港口协会</w:t>
      </w:r>
      <w:r>
        <w:rPr>
          <w:rFonts w:hAnsi="黑体"/>
          <w:w w:val="100"/>
          <w:sz w:val="28"/>
        </w:rPr>
        <w:fldChar w:fldCharType="end"/>
      </w:r>
      <w:bookmarkEnd w:id="17"/>
      <w:r>
        <w:rPr>
          <w:rFonts w:ascii="Times New Roman"/>
          <w:w w:val="100"/>
          <w:sz w:val="28"/>
        </w:rPr>
        <w:t>  </w:t>
      </w:r>
      <w:r>
        <w:rPr>
          <w:rStyle w:val="234"/>
          <w:rFonts w:hint="eastAsia" w:hAnsi="黑体"/>
          <w:position w:val="0"/>
        </w:rPr>
        <w:t>发</w:t>
      </w:r>
      <w:r>
        <w:rPr>
          <w:rStyle w:val="234"/>
          <w:rFonts w:hint="eastAsia" w:hAnsi="黑体"/>
          <w:spacing w:val="0"/>
          <w:position w:val="0"/>
        </w:rPr>
        <w:t>布</w:t>
      </w:r>
    </w:p>
    <w:p>
      <w:pPr>
        <w:rPr>
          <w:rFonts w:ascii="宋体" w:hAnsi="宋体"/>
          <w:sz w:val="28"/>
          <w:szCs w:val="28"/>
        </w:rPr>
        <w:sectPr>
          <w:headerReference r:id="rId9" w:type="first"/>
          <w:footerReference r:id="rId12" w:type="first"/>
          <w:headerReference r:id="rId7" w:type="default"/>
          <w:footerReference r:id="rId10" w:type="default"/>
          <w:headerReference r:id="rId8" w:type="even"/>
          <w:footerReference r:id="rId11"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6"/>
        <w:spacing w:after="360"/>
      </w:pPr>
      <w:bookmarkStart w:id="18" w:name="BookMark1"/>
      <w:r>
        <w:rPr>
          <w:rFonts w:hint="eastAsia"/>
        </w:rPr>
        <w:t>目 次</w:t>
      </w:r>
    </w:p>
    <w:p>
      <w:pPr>
        <w:pStyle w:val="21"/>
        <w:tabs>
          <w:tab w:val="right" w:leader="dot" w:pos="9344"/>
        </w:tabs>
        <w:rPr>
          <w:rFonts w:hAnsiTheme="minorHAnsi" w:eastAsiaTheme="minorEastAsia" w:cstheme="minorBidi"/>
          <w:b w:val="0"/>
          <w:bCs w:val="0"/>
          <w:caps w:val="0"/>
          <w:sz w:val="22"/>
          <w:szCs w:val="24"/>
          <w14:ligatures w14:val="standardContextual"/>
        </w:rPr>
      </w:pPr>
      <w:r>
        <w:fldChar w:fldCharType="begin"/>
      </w:r>
      <w:r>
        <w:instrText xml:space="preserve"> </w:instrText>
      </w:r>
      <w:r>
        <w:rPr>
          <w:rFonts w:hint="eastAsia"/>
        </w:rPr>
        <w:instrText xml:space="preserve">TOC \o "1-1" \h</w:instrText>
      </w:r>
      <w:r>
        <w:instrText xml:space="preserve"> </w:instrText>
      </w:r>
      <w:r>
        <w:fldChar w:fldCharType="separate"/>
      </w:r>
      <w:r>
        <w:fldChar w:fldCharType="begin"/>
      </w:r>
      <w:r>
        <w:instrText xml:space="preserve"> HYPERLINK \l "_Toc192513173" </w:instrText>
      </w:r>
      <w:r>
        <w:fldChar w:fldCharType="separate"/>
      </w:r>
      <w:r>
        <w:rPr>
          <w:rStyle w:val="36"/>
          <w:rFonts w:hint="eastAsia"/>
        </w:rPr>
        <w:t>1</w:t>
      </w:r>
      <w:r>
        <w:rPr>
          <w:rStyle w:val="36"/>
        </w:rPr>
        <w:t xml:space="preserve"> </w:t>
      </w:r>
      <w:r>
        <w:rPr>
          <w:rStyle w:val="36"/>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_Toc192513173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21"/>
        <w:tabs>
          <w:tab w:val="right" w:leader="dot" w:pos="9344"/>
        </w:tabs>
        <w:rPr>
          <w:rFonts w:hAnsiTheme="minorHAnsi" w:eastAsiaTheme="minorEastAsia" w:cstheme="minorBidi"/>
          <w:b w:val="0"/>
          <w:bCs w:val="0"/>
          <w:caps w:val="0"/>
          <w:sz w:val="22"/>
          <w:szCs w:val="24"/>
          <w14:ligatures w14:val="standardContextual"/>
        </w:rPr>
      </w:pPr>
      <w:r>
        <w:fldChar w:fldCharType="begin"/>
      </w:r>
      <w:r>
        <w:instrText xml:space="preserve"> HYPERLINK \l "_Toc192513174" </w:instrText>
      </w:r>
      <w:r>
        <w:fldChar w:fldCharType="separate"/>
      </w:r>
      <w:r>
        <w:rPr>
          <w:rStyle w:val="36"/>
          <w:rFonts w:hint="eastAsia"/>
        </w:rPr>
        <w:t>2</w:t>
      </w:r>
      <w:r>
        <w:rPr>
          <w:rStyle w:val="36"/>
        </w:rPr>
        <w:t xml:space="preserve"> </w:t>
      </w:r>
      <w:r>
        <w:rPr>
          <w:rStyle w:val="36"/>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_Toc192513174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21"/>
        <w:tabs>
          <w:tab w:val="right" w:leader="dot" w:pos="9344"/>
        </w:tabs>
        <w:rPr>
          <w:rFonts w:hAnsiTheme="minorHAnsi" w:eastAsiaTheme="minorEastAsia" w:cstheme="minorBidi"/>
          <w:b w:val="0"/>
          <w:bCs w:val="0"/>
          <w:caps w:val="0"/>
          <w:sz w:val="22"/>
          <w:szCs w:val="24"/>
          <w14:ligatures w14:val="standardContextual"/>
        </w:rPr>
      </w:pPr>
      <w:r>
        <w:fldChar w:fldCharType="begin"/>
      </w:r>
      <w:r>
        <w:instrText xml:space="preserve"> HYPERLINK \l "_Toc192513175" </w:instrText>
      </w:r>
      <w:r>
        <w:fldChar w:fldCharType="separate"/>
      </w:r>
      <w:r>
        <w:rPr>
          <w:rStyle w:val="36"/>
          <w:rFonts w:hint="eastAsia"/>
        </w:rPr>
        <w:t>3</w:t>
      </w:r>
      <w:r>
        <w:rPr>
          <w:rStyle w:val="36"/>
        </w:rPr>
        <w:t xml:space="preserve"> </w:t>
      </w:r>
      <w:r>
        <w:rPr>
          <w:rStyle w:val="36"/>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_Toc192513175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21"/>
        <w:tabs>
          <w:tab w:val="right" w:leader="dot" w:pos="9344"/>
        </w:tabs>
        <w:rPr>
          <w:rFonts w:hAnsiTheme="minorHAnsi" w:eastAsiaTheme="minorEastAsia" w:cstheme="minorBidi"/>
          <w:b w:val="0"/>
          <w:bCs w:val="0"/>
          <w:caps w:val="0"/>
          <w:sz w:val="22"/>
          <w:szCs w:val="24"/>
          <w14:ligatures w14:val="standardContextual"/>
        </w:rPr>
      </w:pPr>
      <w:r>
        <w:fldChar w:fldCharType="begin"/>
      </w:r>
      <w:r>
        <w:instrText xml:space="preserve"> HYPERLINK \l "_Toc192513176" </w:instrText>
      </w:r>
      <w:r>
        <w:fldChar w:fldCharType="separate"/>
      </w:r>
      <w:r>
        <w:rPr>
          <w:rStyle w:val="36"/>
          <w:rFonts w:hint="eastAsia"/>
        </w:rPr>
        <w:t>4</w:t>
      </w:r>
      <w:r>
        <w:rPr>
          <w:rStyle w:val="36"/>
        </w:rPr>
        <w:t xml:space="preserve"> </w:t>
      </w:r>
      <w:r>
        <w:rPr>
          <w:rStyle w:val="36"/>
          <w:rFonts w:hint="eastAsia"/>
        </w:rPr>
        <w:t xml:space="preserve"> 一般要求</w:t>
      </w:r>
      <w:r>
        <w:rPr>
          <w:rFonts w:hint="eastAsia"/>
        </w:rPr>
        <w:tab/>
      </w:r>
      <w:r>
        <w:rPr>
          <w:rFonts w:hint="eastAsia"/>
        </w:rPr>
        <w:fldChar w:fldCharType="begin"/>
      </w:r>
      <w:r>
        <w:rPr>
          <w:rFonts w:hint="eastAsia"/>
        </w:rPr>
        <w:instrText xml:space="preserve"> </w:instrText>
      </w:r>
      <w:r>
        <w:instrText xml:space="preserve">PAGEREF _Toc192513176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21"/>
        <w:tabs>
          <w:tab w:val="right" w:leader="dot" w:pos="9344"/>
        </w:tabs>
        <w:rPr>
          <w:rFonts w:hAnsiTheme="minorHAnsi" w:eastAsiaTheme="minorEastAsia" w:cstheme="minorBidi"/>
          <w:b w:val="0"/>
          <w:bCs w:val="0"/>
          <w:caps w:val="0"/>
          <w:sz w:val="22"/>
          <w:szCs w:val="24"/>
          <w14:ligatures w14:val="standardContextual"/>
        </w:rPr>
      </w:pPr>
      <w:r>
        <w:fldChar w:fldCharType="begin"/>
      </w:r>
      <w:r>
        <w:instrText xml:space="preserve"> HYPERLINK \l "_Toc192513177" </w:instrText>
      </w:r>
      <w:r>
        <w:fldChar w:fldCharType="separate"/>
      </w:r>
      <w:r>
        <w:rPr>
          <w:rStyle w:val="36"/>
          <w:rFonts w:hint="eastAsia"/>
        </w:rPr>
        <w:t>5</w:t>
      </w:r>
      <w:r>
        <w:rPr>
          <w:rStyle w:val="36"/>
        </w:rPr>
        <w:t xml:space="preserve"> </w:t>
      </w:r>
      <w:r>
        <w:rPr>
          <w:rStyle w:val="36"/>
          <w:rFonts w:hint="eastAsia"/>
        </w:rPr>
        <w:t xml:space="preserve"> 残损基本要素</w:t>
      </w:r>
      <w:r>
        <w:rPr>
          <w:rFonts w:hint="eastAsia"/>
        </w:rPr>
        <w:tab/>
      </w:r>
      <w:r>
        <w:rPr>
          <w:rFonts w:hint="eastAsia"/>
        </w:rPr>
        <w:fldChar w:fldCharType="begin"/>
      </w:r>
      <w:r>
        <w:rPr>
          <w:rFonts w:hint="eastAsia"/>
        </w:rPr>
        <w:instrText xml:space="preserve"> </w:instrText>
      </w:r>
      <w:r>
        <w:instrText xml:space="preserve">PAGEREF _Toc192513177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21"/>
        <w:tabs>
          <w:tab w:val="right" w:leader="dot" w:pos="9344"/>
        </w:tabs>
        <w:rPr>
          <w:rFonts w:hAnsiTheme="minorHAnsi" w:eastAsiaTheme="minorEastAsia" w:cstheme="minorBidi"/>
          <w:b w:val="0"/>
          <w:bCs w:val="0"/>
          <w:caps w:val="0"/>
          <w:sz w:val="22"/>
          <w:szCs w:val="24"/>
          <w14:ligatures w14:val="standardContextual"/>
        </w:rPr>
      </w:pPr>
      <w:r>
        <w:fldChar w:fldCharType="begin"/>
      </w:r>
      <w:r>
        <w:instrText xml:space="preserve"> HYPERLINK \l "_Toc192513178" </w:instrText>
      </w:r>
      <w:r>
        <w:fldChar w:fldCharType="separate"/>
      </w:r>
      <w:r>
        <w:rPr>
          <w:rStyle w:val="36"/>
          <w:rFonts w:hint="eastAsia"/>
        </w:rPr>
        <w:t>6</w:t>
      </w:r>
      <w:r>
        <w:rPr>
          <w:rStyle w:val="36"/>
        </w:rPr>
        <w:t xml:space="preserve"> </w:t>
      </w:r>
      <w:r>
        <w:rPr>
          <w:rStyle w:val="36"/>
          <w:rFonts w:hint="eastAsia"/>
        </w:rPr>
        <w:t xml:space="preserve"> 残损分级</w:t>
      </w:r>
      <w:r>
        <w:rPr>
          <w:rFonts w:hint="eastAsia"/>
        </w:rPr>
        <w:tab/>
      </w:r>
      <w:r>
        <w:rPr>
          <w:rFonts w:hint="eastAsia"/>
        </w:rPr>
        <w:fldChar w:fldCharType="begin"/>
      </w:r>
      <w:r>
        <w:rPr>
          <w:rFonts w:hint="eastAsia"/>
        </w:rPr>
        <w:instrText xml:space="preserve"> </w:instrText>
      </w:r>
      <w:r>
        <w:instrText xml:space="preserve">PAGEREF _Toc192513178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pPr>
        <w:pStyle w:val="21"/>
        <w:tabs>
          <w:tab w:val="right" w:leader="dot" w:pos="9344"/>
        </w:tabs>
        <w:rPr>
          <w:rFonts w:hAnsiTheme="minorHAnsi" w:eastAsiaTheme="minorEastAsia" w:cstheme="minorBidi"/>
          <w:b w:val="0"/>
          <w:bCs w:val="0"/>
          <w:caps w:val="0"/>
          <w:sz w:val="22"/>
          <w:szCs w:val="24"/>
          <w14:ligatures w14:val="standardContextual"/>
        </w:rPr>
      </w:pPr>
      <w:r>
        <w:fldChar w:fldCharType="begin"/>
      </w:r>
      <w:r>
        <w:instrText xml:space="preserve"> HYPERLINK \l "_Toc192513179" </w:instrText>
      </w:r>
      <w:r>
        <w:fldChar w:fldCharType="separate"/>
      </w:r>
      <w:r>
        <w:rPr>
          <w:rStyle w:val="36"/>
          <w:rFonts w:hint="eastAsia"/>
        </w:rPr>
        <w:t>7</w:t>
      </w:r>
      <w:r>
        <w:rPr>
          <w:rStyle w:val="36"/>
        </w:rPr>
        <w:t xml:space="preserve"> </w:t>
      </w:r>
      <w:r>
        <w:rPr>
          <w:rStyle w:val="36"/>
          <w:rFonts w:hint="eastAsia"/>
        </w:rPr>
        <w:t xml:space="preserve"> 智能残损识别</w:t>
      </w:r>
      <w:r>
        <w:rPr>
          <w:rFonts w:hint="eastAsia"/>
        </w:rPr>
        <w:tab/>
      </w:r>
      <w:r>
        <w:rPr>
          <w:rFonts w:hint="eastAsia"/>
        </w:rPr>
        <w:fldChar w:fldCharType="begin"/>
      </w:r>
      <w:r>
        <w:rPr>
          <w:rFonts w:hint="eastAsia"/>
        </w:rPr>
        <w:instrText xml:space="preserve"> </w:instrText>
      </w:r>
      <w:r>
        <w:instrText xml:space="preserve">PAGEREF _Toc192513179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pPr>
        <w:pStyle w:val="21"/>
        <w:tabs>
          <w:tab w:val="right" w:leader="dot" w:pos="9344"/>
        </w:tabs>
        <w:rPr>
          <w:rFonts w:hAnsiTheme="minorHAnsi" w:eastAsiaTheme="minorEastAsia" w:cstheme="minorBidi"/>
          <w:b w:val="0"/>
          <w:bCs w:val="0"/>
          <w:caps w:val="0"/>
          <w:sz w:val="22"/>
          <w:szCs w:val="24"/>
          <w14:ligatures w14:val="standardContextual"/>
        </w:rPr>
      </w:pPr>
      <w:r>
        <w:fldChar w:fldCharType="begin"/>
      </w:r>
      <w:r>
        <w:instrText xml:space="preserve"> HYPERLINK \l "_Toc192513180" </w:instrText>
      </w:r>
      <w:r>
        <w:fldChar w:fldCharType="separate"/>
      </w:r>
      <w:r>
        <w:rPr>
          <w:rStyle w:val="36"/>
          <w:rFonts w:hint="eastAsia"/>
        </w:rPr>
        <w:t>8</w:t>
      </w:r>
      <w:r>
        <w:rPr>
          <w:rStyle w:val="36"/>
        </w:rPr>
        <w:t xml:space="preserve"> </w:t>
      </w:r>
      <w:r>
        <w:rPr>
          <w:rStyle w:val="36"/>
          <w:rFonts w:hint="eastAsia"/>
        </w:rPr>
        <w:t xml:space="preserve"> 其他要求</w:t>
      </w:r>
      <w:r>
        <w:rPr>
          <w:rFonts w:hint="eastAsia"/>
        </w:rPr>
        <w:tab/>
      </w:r>
      <w:r>
        <w:rPr>
          <w:rFonts w:hint="eastAsia"/>
        </w:rPr>
        <w:fldChar w:fldCharType="begin"/>
      </w:r>
      <w:r>
        <w:rPr>
          <w:rFonts w:hint="eastAsia"/>
        </w:rPr>
        <w:instrText xml:space="preserve"> </w:instrText>
      </w:r>
      <w:r>
        <w:instrText xml:space="preserve">PAGEREF _Toc192513180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pPr>
        <w:pStyle w:val="21"/>
        <w:tabs>
          <w:tab w:val="right" w:leader="dot" w:pos="9344"/>
        </w:tabs>
        <w:rPr>
          <w:rFonts w:hAnsiTheme="minorHAnsi" w:eastAsiaTheme="minorEastAsia" w:cstheme="minorBidi"/>
          <w:b w:val="0"/>
          <w:bCs w:val="0"/>
          <w:caps w:val="0"/>
          <w:sz w:val="22"/>
          <w:szCs w:val="24"/>
          <w14:ligatures w14:val="standardContextual"/>
        </w:rPr>
      </w:pPr>
      <w:r>
        <w:fldChar w:fldCharType="begin"/>
      </w:r>
      <w:r>
        <w:instrText xml:space="preserve"> HYPERLINK \l "_Toc192513181" </w:instrText>
      </w:r>
      <w:r>
        <w:fldChar w:fldCharType="separate"/>
      </w:r>
      <w:r>
        <w:rPr>
          <w:rStyle w:val="36"/>
          <w:rFonts w:hint="eastAsia"/>
        </w:rPr>
        <w:t>附录A（资料性）</w:t>
      </w:r>
      <w:r>
        <w:rPr>
          <w:rStyle w:val="36"/>
        </w:rPr>
        <w:t xml:space="preserve"> </w:t>
      </w:r>
      <w:r>
        <w:rPr>
          <w:rStyle w:val="36"/>
          <w:rFonts w:hint="eastAsia"/>
        </w:rPr>
        <w:t xml:space="preserve"> 集装箱残损智能识别系统接口数据格式要求</w:t>
      </w:r>
      <w:r>
        <w:rPr>
          <w:rFonts w:hint="eastAsia"/>
        </w:rPr>
        <w:tab/>
      </w:r>
      <w:r>
        <w:rPr>
          <w:rFonts w:hint="eastAsia"/>
        </w:rPr>
        <w:fldChar w:fldCharType="begin"/>
      </w:r>
      <w:r>
        <w:rPr>
          <w:rFonts w:hint="eastAsia"/>
        </w:rPr>
        <w:instrText xml:space="preserve"> </w:instrText>
      </w:r>
      <w:r>
        <w:instrText xml:space="preserve">PAGEREF _Toc192513181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pPr>
        <w:pStyle w:val="96"/>
        <w:spacing w:after="360"/>
        <w:sectPr>
          <w:headerReference r:id="rId13" w:type="default"/>
          <w:footerReference r:id="rId15" w:type="default"/>
          <w:headerReference r:id="rId14"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18"/>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sdt>
      <w:sdtPr>
        <w:tag w:val="NEW_STAND_NAME"/>
        <w:id w:val="595910757"/>
        <w:lock w:val="sdtLocked"/>
        <w:placeholder>
          <w:docPart w:val="8A939C73C4EC4540859B3187884DA3DD"/>
        </w:placeholder>
      </w:sdtPr>
      <w:sdtContent>
        <w:p>
          <w:pPr>
            <w:pStyle w:val="182"/>
            <w:spacing w:before="240" w:beforeLines="100" w:after="528" w:afterLines="220"/>
          </w:pPr>
          <w:bookmarkStart w:id="20" w:name="NEW_STAND_NAME"/>
          <w:r>
            <w:rPr>
              <w:rFonts w:hint="eastAsia"/>
            </w:rPr>
            <w:t xml:space="preserve">前 </w:t>
          </w:r>
          <w:r>
            <w:t xml:space="preserve"> </w:t>
          </w:r>
          <w:r>
            <w:rPr>
              <w:rFonts w:hint="eastAsia"/>
            </w:rPr>
            <w:t>言</w:t>
          </w:r>
        </w:p>
        <w:p>
          <w:pPr>
            <w:widowControl/>
            <w:adjustRightInd/>
            <w:spacing w:line="240" w:lineRule="auto"/>
            <w:ind w:firstLine="424" w:firstLineChars="202"/>
            <w:jc w:val="left"/>
            <w:rPr>
              <w:rFonts w:ascii="宋体" w:hAnsi="宋体"/>
            </w:rPr>
          </w:pPr>
          <w:r>
            <w:rPr>
              <w:rFonts w:hint="eastAsia" w:ascii="宋体" w:hAnsi="宋体"/>
            </w:rPr>
            <w:t xml:space="preserve">本文件按照GB/T1.1-2020《标准化工作导则 </w:t>
          </w:r>
          <w:r>
            <w:rPr>
              <w:rFonts w:ascii="宋体" w:hAnsi="宋体"/>
            </w:rPr>
            <w:t xml:space="preserve"> </w:t>
          </w:r>
          <w:r>
            <w:rPr>
              <w:rFonts w:hint="eastAsia" w:ascii="宋体" w:hAnsi="宋体"/>
            </w:rPr>
            <w:t>第1部分：标准化文件的结构和起草规则》的规定起草。</w:t>
          </w:r>
        </w:p>
        <w:p>
          <w:pPr>
            <w:widowControl/>
            <w:shd w:val="clear" w:color="auto" w:fill="FFFFFF"/>
            <w:adjustRightInd/>
            <w:spacing w:line="240" w:lineRule="auto"/>
            <w:ind w:firstLine="424" w:firstLineChars="202"/>
            <w:jc w:val="left"/>
            <w:rPr>
              <w:rFonts w:ascii="宋体" w:hAnsi="宋体" w:cs="宋体"/>
              <w:kern w:val="0"/>
            </w:rPr>
          </w:pPr>
          <w:r>
            <w:rPr>
              <w:rFonts w:ascii="Courier New" w:hAnsi="Courier New" w:cs="Courier New"/>
              <w:kern w:val="0"/>
            </w:rPr>
            <w:t>本</w:t>
          </w:r>
          <w:r>
            <w:rPr>
              <w:rFonts w:hint="eastAsia" w:ascii="Courier New" w:hAnsi="Courier New" w:cs="Courier New"/>
              <w:kern w:val="0"/>
            </w:rPr>
            <w:t>文件</w:t>
          </w:r>
          <w:r>
            <w:rPr>
              <w:rFonts w:ascii="Courier New" w:hAnsi="Courier New" w:cs="Courier New"/>
              <w:kern w:val="0"/>
            </w:rPr>
            <w:t>由</w:t>
          </w:r>
          <w:r>
            <w:rPr>
              <w:rFonts w:hint="eastAsia" w:ascii="Courier New" w:hAnsi="Courier New" w:cs="Courier New"/>
              <w:kern w:val="0"/>
            </w:rPr>
            <w:t>中国港口协会</w:t>
          </w:r>
          <w:r>
            <w:rPr>
              <w:rFonts w:ascii="Courier New" w:hAnsi="Courier New" w:cs="Courier New"/>
              <w:kern w:val="0"/>
            </w:rPr>
            <w:t>提出并归口。</w:t>
          </w:r>
        </w:p>
        <w:p>
          <w:pPr>
            <w:widowControl/>
            <w:shd w:val="clear" w:color="auto" w:fill="FFFFFF"/>
            <w:adjustRightInd/>
            <w:spacing w:line="240" w:lineRule="auto"/>
            <w:ind w:firstLine="424" w:firstLineChars="202"/>
            <w:jc w:val="left"/>
            <w:rPr>
              <w:rFonts w:ascii="Courier New" w:hAnsi="Courier New" w:cs="Courier New"/>
              <w:kern w:val="0"/>
            </w:rPr>
          </w:pPr>
          <w:r>
            <w:rPr>
              <w:rFonts w:ascii="Courier New" w:hAnsi="Courier New" w:cs="Courier New"/>
              <w:kern w:val="0"/>
            </w:rPr>
            <w:t>本</w:t>
          </w:r>
          <w:r>
            <w:rPr>
              <w:rFonts w:hint="eastAsia" w:ascii="Courier New" w:hAnsi="Courier New" w:cs="Courier New"/>
              <w:kern w:val="0"/>
            </w:rPr>
            <w:t>文件</w:t>
          </w:r>
          <w:r>
            <w:rPr>
              <w:rFonts w:ascii="Courier New" w:hAnsi="Courier New" w:cs="Courier New"/>
              <w:kern w:val="0"/>
            </w:rPr>
            <w:t>起草单位：</w:t>
          </w:r>
          <w:r>
            <w:rPr>
              <w:rFonts w:hint="eastAsia" w:ascii="Courier New" w:hAnsi="Courier New" w:cs="Courier New"/>
              <w:kern w:val="0"/>
            </w:rPr>
            <w:t>上海外轮理货有限公司、哪吒智慧科技（上海）股份有限公司、上海国际港务（集团）股份有限公司。</w:t>
          </w:r>
        </w:p>
        <w:p>
          <w:pPr>
            <w:widowControl/>
            <w:shd w:val="clear" w:color="auto" w:fill="FFFFFF"/>
            <w:adjustRightInd/>
            <w:spacing w:line="240" w:lineRule="auto"/>
            <w:ind w:firstLine="424" w:firstLineChars="202"/>
            <w:jc w:val="left"/>
            <w:rPr>
              <w:rFonts w:ascii="宋体" w:hAnsi="宋体" w:cs="宋体"/>
              <w:kern w:val="0"/>
            </w:rPr>
          </w:pPr>
          <w:r>
            <w:rPr>
              <w:rFonts w:ascii="Courier New" w:hAnsi="Courier New" w:cs="Courier New"/>
              <w:kern w:val="0"/>
            </w:rPr>
            <w:t>本</w:t>
          </w:r>
          <w:r>
            <w:rPr>
              <w:rFonts w:hint="eastAsia" w:ascii="Courier New" w:hAnsi="Courier New" w:cs="Courier New"/>
              <w:kern w:val="0"/>
            </w:rPr>
            <w:t>文件</w:t>
          </w:r>
          <w:r>
            <w:rPr>
              <w:rFonts w:ascii="Courier New" w:hAnsi="Courier New" w:cs="Courier New"/>
              <w:kern w:val="0"/>
            </w:rPr>
            <w:t>主要起草人：</w:t>
          </w:r>
          <w:r>
            <w:rPr>
              <w:rFonts w:hint="eastAsia" w:ascii="Courier New" w:hAnsi="Courier New" w:cs="Courier New"/>
              <w:kern w:val="0"/>
            </w:rPr>
            <w:t>计刚、贺铁树、陈磊、郭宜谨、黄桁、杨帆、张传捷、汪瀚、王秋晨、杨靖培。</w:t>
          </w:r>
        </w:p>
        <w:p>
          <w:pPr>
            <w:widowControl/>
            <w:shd w:val="clear" w:color="auto" w:fill="FFFFFF"/>
            <w:adjustRightInd/>
            <w:spacing w:line="240" w:lineRule="auto"/>
            <w:jc w:val="left"/>
            <w:rPr>
              <w:rFonts w:ascii="Arial" w:hAnsi="Arial" w:cs="Arial"/>
              <w:color w:val="000000"/>
              <w:kern w:val="0"/>
              <w:sz w:val="24"/>
              <w:szCs w:val="24"/>
            </w:rPr>
          </w:pPr>
        </w:p>
        <w:p>
          <w:pPr>
            <w:widowControl/>
            <w:adjustRightInd/>
            <w:spacing w:line="240" w:lineRule="auto"/>
            <w:ind w:firstLine="424" w:firstLineChars="202"/>
            <w:jc w:val="left"/>
            <w:rPr>
              <w:rFonts w:ascii="宋体" w:hAnsi="宋体"/>
            </w:rPr>
          </w:pPr>
        </w:p>
        <w:p>
          <w:pPr>
            <w:widowControl/>
            <w:adjustRightInd/>
            <w:spacing w:line="240" w:lineRule="auto"/>
            <w:jc w:val="left"/>
          </w:pPr>
          <w:r>
            <w:br w:type="page"/>
          </w:r>
        </w:p>
        <w:p>
          <w:pPr>
            <w:pStyle w:val="182"/>
            <w:spacing w:before="240" w:beforeLines="100" w:after="528" w:afterLines="220"/>
          </w:pPr>
          <w:r>
            <w:rPr>
              <w:rFonts w:hint="eastAsia"/>
            </w:rPr>
            <w:t>集装箱理货残损智能识别技术要求</w:t>
          </w:r>
        </w:p>
      </w:sdtContent>
    </w:sdt>
    <w:bookmarkEnd w:id="20"/>
    <w:p>
      <w:pPr>
        <w:pStyle w:val="109"/>
        <w:spacing w:before="240" w:after="240"/>
      </w:pPr>
      <w:bookmarkStart w:id="21" w:name="_Toc26986771"/>
      <w:bookmarkStart w:id="22" w:name="_Toc192513173"/>
      <w:bookmarkStart w:id="23" w:name="_Toc26986530"/>
      <w:bookmarkStart w:id="24" w:name="_Toc26718930"/>
      <w:bookmarkStart w:id="25" w:name="_Toc26648465"/>
      <w:bookmarkStart w:id="26" w:name="_Toc24884218"/>
      <w:bookmarkStart w:id="27" w:name="_Toc24884211"/>
      <w:bookmarkStart w:id="28" w:name="_Toc191657629"/>
      <w:bookmarkStart w:id="29" w:name="_Toc17233333"/>
      <w:bookmarkStart w:id="30" w:name="_Toc17233325"/>
      <w:r>
        <w:rPr>
          <w:rFonts w:hint="eastAsia"/>
        </w:rPr>
        <w:t>范围</w:t>
      </w:r>
      <w:bookmarkEnd w:id="21"/>
      <w:bookmarkEnd w:id="22"/>
      <w:bookmarkEnd w:id="23"/>
      <w:bookmarkEnd w:id="24"/>
      <w:bookmarkEnd w:id="25"/>
      <w:bookmarkEnd w:id="26"/>
      <w:bookmarkEnd w:id="27"/>
      <w:bookmarkEnd w:id="28"/>
      <w:bookmarkEnd w:id="29"/>
      <w:bookmarkEnd w:id="30"/>
    </w:p>
    <w:p>
      <w:pPr>
        <w:pStyle w:val="61"/>
        <w:ind w:firstLine="420"/>
        <w:rPr>
          <w:color w:val="000000" w:themeColor="text1"/>
          <w14:textFill>
            <w14:solidFill>
              <w14:schemeClr w14:val="tx1"/>
            </w14:solidFill>
          </w14:textFill>
        </w:rPr>
      </w:pPr>
      <w:bookmarkStart w:id="31" w:name="_Toc24884219"/>
      <w:bookmarkStart w:id="32" w:name="_Toc17233334"/>
      <w:bookmarkStart w:id="33" w:name="_Toc26648466"/>
      <w:bookmarkStart w:id="34" w:name="_Toc24884212"/>
      <w:bookmarkStart w:id="35" w:name="_Toc17233326"/>
      <w:r>
        <w:rPr>
          <w:rFonts w:hint="eastAsia"/>
        </w:rPr>
        <w:t>本文件规定了集装箱理货残损智能识别的一般要求、残损基本要素、残损分级、智能残损识别和其他等要求。</w:t>
      </w:r>
    </w:p>
    <w:p>
      <w:pPr>
        <w:pStyle w:val="61"/>
        <w:ind w:firstLine="420"/>
      </w:pPr>
      <w:r>
        <w:rPr>
          <w:rFonts w:hint="eastAsia"/>
        </w:rPr>
        <w:t>本文件适用于集装箱码头计算机辅助集装箱理货残损智能识别系统设计、开发与维护。</w:t>
      </w:r>
    </w:p>
    <w:p>
      <w:pPr>
        <w:pStyle w:val="109"/>
        <w:spacing w:before="240" w:after="240"/>
      </w:pPr>
      <w:bookmarkStart w:id="36" w:name="_Toc26718931"/>
      <w:bookmarkStart w:id="37" w:name="_Toc26986772"/>
      <w:bookmarkStart w:id="38" w:name="_Toc26986531"/>
      <w:bookmarkStart w:id="39" w:name="_Toc192513174"/>
      <w:bookmarkStart w:id="40" w:name="_Toc191657630"/>
      <w:r>
        <w:rPr>
          <w:rFonts w:hint="eastAsia"/>
        </w:rPr>
        <w:t>规范性引用文件</w:t>
      </w:r>
      <w:bookmarkEnd w:id="31"/>
      <w:bookmarkEnd w:id="32"/>
      <w:bookmarkEnd w:id="33"/>
      <w:bookmarkEnd w:id="34"/>
      <w:bookmarkEnd w:id="35"/>
      <w:bookmarkEnd w:id="36"/>
      <w:bookmarkEnd w:id="37"/>
      <w:bookmarkEnd w:id="38"/>
      <w:bookmarkEnd w:id="39"/>
      <w:bookmarkEnd w:id="40"/>
    </w:p>
    <w:sdt>
      <w:sdtPr>
        <w:rPr>
          <w:rFonts w:hint="eastAsia"/>
        </w:rPr>
        <w:id w:val="715848253"/>
        <w:placeholder>
          <w:docPart w:val="D401EFB936FB471D9C2224B225C1851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1"/>
        <w:ind w:firstLine="420"/>
      </w:pPr>
      <w:r>
        <w:rPr>
          <w:rFonts w:hint="eastAsia"/>
        </w:rPr>
        <w:t>T/CPHA 11-2022 港口集装箱智能理货技术要求</w:t>
      </w:r>
    </w:p>
    <w:p>
      <w:pPr>
        <w:pStyle w:val="61"/>
        <w:ind w:firstLine="420"/>
      </w:pPr>
      <w:r>
        <w:rPr>
          <w:rFonts w:hint="eastAsia"/>
        </w:rPr>
        <w:t>GB/T 11601-2023 集装箱进出港站检查交接要求</w:t>
      </w:r>
    </w:p>
    <w:p>
      <w:pPr>
        <w:pStyle w:val="61"/>
        <w:ind w:firstLine="420"/>
      </w:pPr>
      <w:r>
        <w:rPr>
          <w:rFonts w:hint="eastAsia"/>
        </w:rPr>
        <w:t>GB/T 9813.3</w:t>
      </w:r>
      <w:r>
        <w:t xml:space="preserve"> </w:t>
      </w:r>
      <w:r>
        <w:rPr>
          <w:rFonts w:hint="eastAsia"/>
        </w:rPr>
        <w:t>计算机通用规范 第3部分：服务器</w:t>
      </w:r>
    </w:p>
    <w:p>
      <w:pPr>
        <w:pStyle w:val="61"/>
        <w:ind w:firstLine="420"/>
      </w:pPr>
      <w:r>
        <w:t xml:space="preserve">GB/T 25000.51 </w:t>
      </w:r>
      <w:r>
        <w:rPr>
          <w:rFonts w:hint="eastAsia"/>
        </w:rPr>
        <w:t>系统与软件工程 系统与软件质量要求和评价（SQuaRE） 第51部分：就绪可用软件产品（RUSP）的质量要求和测试细则</w:t>
      </w:r>
    </w:p>
    <w:p>
      <w:pPr>
        <w:pStyle w:val="61"/>
        <w:ind w:firstLine="420"/>
      </w:pPr>
      <w:r>
        <w:rPr>
          <w:rFonts w:hint="eastAsia"/>
        </w:rPr>
        <w:t>GB</w:t>
      </w:r>
      <w:r>
        <w:t xml:space="preserve">/T 38674 </w:t>
      </w:r>
      <w:r>
        <w:rPr>
          <w:rFonts w:hint="eastAsia"/>
        </w:rPr>
        <w:t>信息安全技术 应用软件安全编程指南</w:t>
      </w:r>
    </w:p>
    <w:p>
      <w:pPr>
        <w:pStyle w:val="61"/>
        <w:ind w:firstLine="420"/>
      </w:pPr>
      <w:r>
        <w:rPr>
          <w:rFonts w:hint="eastAsia"/>
        </w:rPr>
        <w:t>GB</w:t>
      </w:r>
      <w:r>
        <w:t>/T 39680</w:t>
      </w:r>
      <w:r>
        <w:rPr>
          <w:rFonts w:hint="eastAsia"/>
        </w:rPr>
        <w:t xml:space="preserve"> 信息安全技术 服务器安全技术要求和测评准则</w:t>
      </w:r>
    </w:p>
    <w:p>
      <w:pPr>
        <w:pStyle w:val="109"/>
        <w:spacing w:before="240" w:after="240"/>
      </w:pPr>
      <w:bookmarkStart w:id="41" w:name="_Toc192513175"/>
      <w:bookmarkStart w:id="42" w:name="_Toc191657631"/>
      <w:r>
        <w:rPr>
          <w:rFonts w:hint="eastAsia"/>
          <w:szCs w:val="21"/>
        </w:rPr>
        <w:t>术语和定义</w:t>
      </w:r>
      <w:bookmarkEnd w:id="41"/>
      <w:bookmarkEnd w:id="42"/>
    </w:p>
    <w:sdt>
      <w:sdtPr>
        <w:rPr>
          <w:rFonts w:hint="eastAsia"/>
        </w:rPr>
        <w:id w:val="-1909835108"/>
        <w:placeholder>
          <w:docPart w:val="E067381415E3438BA4F6153F0F84070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61"/>
            <w:ind w:firstLine="420"/>
          </w:pPr>
          <w:bookmarkStart w:id="43" w:name="_Toc26986532"/>
          <w:bookmarkEnd w:id="43"/>
          <w:r>
            <w:rPr>
              <w:rFonts w:hint="eastAsia"/>
            </w:rPr>
            <w:t>下列术语和定义适用于本文件。</w:t>
          </w:r>
        </w:p>
      </w:sdtContent>
    </w:sdt>
    <w:p>
      <w:pPr>
        <w:pStyle w:val="228"/>
        <w:ind w:left="420" w:hanging="420" w:hangingChars="200"/>
        <w:rPr>
          <w:rFonts w:hAnsi="宋体"/>
          <w:color w:val="000000" w:themeColor="text1"/>
          <w:lang w:val="zh-CN"/>
          <w14:textFill>
            <w14:solidFill>
              <w14:schemeClr w14:val="tx1"/>
            </w14:solidFill>
          </w14:textFill>
        </w:rPr>
      </w:pPr>
      <w:r>
        <w:rPr>
          <w:rFonts w:hint="eastAsia" w:ascii="黑体" w:hAnsi="黑体" w:eastAsia="黑体"/>
          <w:lang w:val="zh-CN"/>
        </w:rPr>
        <w:t>集装箱理货残损 Container Damage Identified by Intelligent Tally System</w:t>
      </w:r>
    </w:p>
    <w:p>
      <w:pPr>
        <w:pStyle w:val="228"/>
        <w:numPr>
          <w:ilvl w:val="0"/>
          <w:numId w:val="0"/>
        </w:numPr>
        <w:ind w:left="420"/>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智能集装箱理货业务中所需要标识的集装箱非正常状态。</w:t>
      </w:r>
    </w:p>
    <w:p>
      <w:pPr>
        <w:pStyle w:val="61"/>
        <w:ind w:firstLine="420"/>
        <w:rPr>
          <w:lang w:val="zh-CN"/>
        </w:rPr>
      </w:pPr>
    </w:p>
    <w:p>
      <w:pPr>
        <w:pStyle w:val="228"/>
        <w:ind w:left="420" w:hanging="420" w:hangingChars="200"/>
        <w:rPr>
          <w:rFonts w:ascii="黑体" w:hAnsi="黑体" w:eastAsia="黑体"/>
          <w:lang w:val="zh-CN"/>
        </w:rPr>
      </w:pPr>
      <w:r>
        <w:rPr>
          <w:rFonts w:hint="eastAsia" w:ascii="黑体" w:hAnsi="黑体" w:eastAsia="黑体"/>
          <w:lang w:val="zh-CN"/>
        </w:rPr>
        <w:t>集装箱理货残损智能识别 Container Damage Identification by Intelligent Tally System</w:t>
      </w:r>
    </w:p>
    <w:p>
      <w:pPr>
        <w:tabs>
          <w:tab w:val="left" w:pos="1701"/>
        </w:tabs>
        <w:ind w:firstLine="420" w:firstLineChars="200"/>
        <w:rPr>
          <w:rFonts w:ascii="宋体" w:hAnsi="宋体"/>
          <w:color w:val="000000" w:themeColor="text1"/>
          <w:lang w:val="zh-CN"/>
          <w14:textFill>
            <w14:solidFill>
              <w14:schemeClr w14:val="tx1"/>
            </w14:solidFill>
          </w14:textFill>
        </w:rPr>
      </w:pPr>
      <w:r>
        <w:rPr>
          <w:rFonts w:hint="eastAsia" w:ascii="宋体" w:hAnsi="宋体"/>
          <w:color w:val="000000" w:themeColor="text1"/>
          <w:lang w:val="zh-CN"/>
          <w14:textFill>
            <w14:solidFill>
              <w14:schemeClr w14:val="tx1"/>
            </w14:solidFill>
          </w14:textFill>
        </w:rPr>
        <w:t>针对集装箱理货业务需要，采用智能识别系统进行集装箱残损检测</w:t>
      </w:r>
      <w:r>
        <w:rPr>
          <w:rFonts w:hint="eastAsia"/>
          <w:color w:val="000000" w:themeColor="text1"/>
          <w14:textFill>
            <w14:solidFill>
              <w14:schemeClr w14:val="tx1"/>
            </w14:solidFill>
          </w14:textFill>
        </w:rPr>
        <w:t>所需的活动</w:t>
      </w:r>
      <w:r>
        <w:rPr>
          <w:rFonts w:hint="eastAsia" w:ascii="宋体" w:hAnsi="宋体"/>
          <w:color w:val="000000" w:themeColor="text1"/>
          <w:lang w:val="zh-CN"/>
          <w14:textFill>
            <w14:solidFill>
              <w14:schemeClr w14:val="tx1"/>
            </w14:solidFill>
          </w14:textFill>
        </w:rPr>
        <w:t>。</w:t>
      </w:r>
    </w:p>
    <w:p>
      <w:pPr>
        <w:tabs>
          <w:tab w:val="left" w:pos="1701"/>
        </w:tabs>
        <w:ind w:firstLine="420" w:firstLineChars="200"/>
        <w:rPr>
          <w:rFonts w:ascii="宋体" w:hAnsi="宋体"/>
          <w:color w:val="000000" w:themeColor="text1"/>
          <w:lang w:val="zh-CN"/>
          <w14:textFill>
            <w14:solidFill>
              <w14:schemeClr w14:val="tx1"/>
            </w14:solidFill>
          </w14:textFill>
        </w:rPr>
      </w:pPr>
    </w:p>
    <w:p>
      <w:pPr>
        <w:pStyle w:val="228"/>
        <w:ind w:left="420" w:hanging="420" w:hangingChars="200"/>
        <w:rPr>
          <w:rFonts w:ascii="黑体" w:hAnsi="黑体" w:eastAsia="黑体"/>
          <w:lang w:val="zh-CN"/>
        </w:rPr>
      </w:pPr>
      <w:r>
        <w:rPr>
          <w:rFonts w:hint="eastAsia" w:ascii="黑体" w:hAnsi="黑体" w:eastAsia="黑体"/>
          <w:lang w:val="zh-CN"/>
        </w:rPr>
        <w:t>智能理货生产系统 Intelligent Tally System</w:t>
      </w:r>
    </w:p>
    <w:p>
      <w:pPr>
        <w:tabs>
          <w:tab w:val="left" w:pos="1701"/>
        </w:tabs>
        <w:ind w:firstLine="420" w:firstLineChars="200"/>
        <w:rPr>
          <w:rFonts w:ascii="宋体" w:hAnsi="宋体"/>
          <w:color w:val="000000" w:themeColor="text1"/>
          <w:lang w:val="zh-CN"/>
          <w14:textFill>
            <w14:solidFill>
              <w14:schemeClr w14:val="tx1"/>
            </w14:solidFill>
          </w14:textFill>
        </w:rPr>
      </w:pPr>
      <w:r>
        <w:rPr>
          <w:rFonts w:hint="eastAsia" w:ascii="宋体" w:hAnsi="宋体"/>
          <w:color w:val="000000" w:themeColor="text1"/>
          <w:lang w:val="zh-CN"/>
          <w14:textFill>
            <w14:solidFill>
              <w14:schemeClr w14:val="tx1"/>
            </w14:solidFill>
          </w14:textFill>
        </w:rPr>
        <w:t>用于智能理货作业的生产支持系统，能够按照理货作业要求，自动采集岸桥装卸作业的集装箱相关图像和数据信息，并控制整个理货作业流程的生产作业系统。</w:t>
      </w:r>
    </w:p>
    <w:p>
      <w:pPr>
        <w:pStyle w:val="179"/>
        <w:numPr>
          <w:ilvl w:val="0"/>
          <w:numId w:val="0"/>
        </w:numPr>
        <w:ind w:left="851"/>
      </w:pPr>
    </w:p>
    <w:p>
      <w:pPr>
        <w:pStyle w:val="109"/>
        <w:spacing w:before="240" w:after="240"/>
      </w:pPr>
      <w:bookmarkStart w:id="44" w:name="_Toc191657632"/>
      <w:bookmarkStart w:id="45" w:name="_Toc192513176"/>
      <w:r>
        <w:rPr>
          <w:rFonts w:hint="eastAsia"/>
        </w:rPr>
        <w:t>一般要求</w:t>
      </w:r>
      <w:bookmarkEnd w:id="44"/>
      <w:bookmarkEnd w:id="45"/>
    </w:p>
    <w:p>
      <w:pPr>
        <w:pStyle w:val="167"/>
        <w:ind w:left="0"/>
      </w:pPr>
      <w:bookmarkStart w:id="46" w:name="_Toc191657633"/>
      <w:r>
        <w:rPr>
          <w:rFonts w:hint="eastAsia"/>
        </w:rPr>
        <w:t>智能理货系统相关技术要求应满足T/CPHA 11-2022的相关规定</w:t>
      </w:r>
      <w:bookmarkEnd w:id="46"/>
    </w:p>
    <w:p>
      <w:pPr>
        <w:pStyle w:val="167"/>
        <w:ind w:left="0"/>
      </w:pPr>
      <w:bookmarkStart w:id="47" w:name="_Toc191657634"/>
      <w:r>
        <w:rPr>
          <w:rFonts w:hint="eastAsia"/>
        </w:rPr>
        <w:t>集装箱残损的相关定义应符合GB/T 11601-2023的相关规定</w:t>
      </w:r>
      <w:bookmarkEnd w:id="47"/>
      <w:r>
        <w:rPr>
          <w:rFonts w:hint="eastAsia"/>
        </w:rPr>
        <w:t xml:space="preserve"> </w:t>
      </w:r>
    </w:p>
    <w:p>
      <w:pPr>
        <w:pStyle w:val="167"/>
        <w:ind w:left="0"/>
      </w:pPr>
      <w:bookmarkStart w:id="48" w:name="_Toc191657635"/>
      <w:r>
        <w:rPr>
          <w:rFonts w:hint="eastAsia"/>
        </w:rPr>
        <w:t>系统相关安全性应满足GB</w:t>
      </w:r>
      <w:r>
        <w:t>/T 39680</w:t>
      </w:r>
      <w:r>
        <w:rPr>
          <w:rFonts w:hint="eastAsia"/>
        </w:rPr>
        <w:t>以及GB</w:t>
      </w:r>
      <w:r>
        <w:t>/T 38674</w:t>
      </w:r>
      <w:r>
        <w:rPr>
          <w:rFonts w:hint="eastAsia"/>
        </w:rPr>
        <w:t>的相关规定。</w:t>
      </w:r>
      <w:bookmarkEnd w:id="48"/>
    </w:p>
    <w:p>
      <w:pPr>
        <w:pStyle w:val="167"/>
        <w:ind w:left="0"/>
      </w:pPr>
      <w:bookmarkStart w:id="49" w:name="_Toc191657636"/>
      <w:r>
        <w:rPr>
          <w:rFonts w:hint="eastAsia"/>
        </w:rPr>
        <w:t>系统服务器可靠性应满足GB/T 9813.3的相关规定。</w:t>
      </w:r>
      <w:bookmarkEnd w:id="49"/>
    </w:p>
    <w:p>
      <w:pPr>
        <w:pStyle w:val="167"/>
        <w:ind w:left="0"/>
      </w:pPr>
      <w:bookmarkStart w:id="50" w:name="_Toc191657637"/>
      <w:r>
        <w:rPr>
          <w:rFonts w:hint="eastAsia"/>
        </w:rPr>
        <w:t>系统软件可靠性应满足</w:t>
      </w:r>
      <w:r>
        <w:t>GB/T 25000.51</w:t>
      </w:r>
      <w:r>
        <w:rPr>
          <w:rFonts w:hint="eastAsia"/>
        </w:rPr>
        <w:t>的相关规定。</w:t>
      </w:r>
      <w:bookmarkEnd w:id="50"/>
    </w:p>
    <w:p>
      <w:pPr>
        <w:pStyle w:val="167"/>
        <w:ind w:left="0"/>
      </w:pPr>
      <w:bookmarkStart w:id="51" w:name="_Toc191657638"/>
      <w:r>
        <w:rPr>
          <w:rFonts w:hint="eastAsia"/>
        </w:rPr>
        <w:t>传输网络时延应不大于1</w:t>
      </w:r>
      <w:r>
        <w:t>00</w:t>
      </w:r>
      <w:r>
        <w:rPr>
          <w:rFonts w:hint="eastAsia"/>
        </w:rPr>
        <w:t>ms</w:t>
      </w:r>
      <w:bookmarkStart w:id="52" w:name="OLE_LINK2"/>
      <w:bookmarkStart w:id="53" w:name="OLE_LINK1"/>
      <w:r>
        <w:rPr>
          <w:rFonts w:hint="eastAsia"/>
        </w:rPr>
        <w:t>，丢包率应不大于0</w:t>
      </w:r>
      <w:r>
        <w:t>.1%</w:t>
      </w:r>
      <w:bookmarkEnd w:id="52"/>
      <w:bookmarkEnd w:id="53"/>
      <w:r>
        <w:rPr>
          <w:rFonts w:hint="eastAsia"/>
        </w:rPr>
        <w:t>。</w:t>
      </w:r>
      <w:bookmarkEnd w:id="51"/>
    </w:p>
    <w:p>
      <w:pPr>
        <w:pStyle w:val="167"/>
        <w:ind w:left="0"/>
      </w:pPr>
      <w:bookmarkStart w:id="54" w:name="_Toc191657639"/>
      <w:r>
        <w:rPr>
          <w:rFonts w:hint="eastAsia"/>
        </w:rPr>
        <w:t>传输网络的关键链路应采用冗余设计。</w:t>
      </w:r>
      <w:bookmarkEnd w:id="54"/>
    </w:p>
    <w:p>
      <w:pPr>
        <w:pStyle w:val="167"/>
        <w:ind w:left="0"/>
      </w:pPr>
      <w:bookmarkStart w:id="55" w:name="_Toc191657640"/>
      <w:r>
        <w:rPr>
          <w:rFonts w:hint="eastAsia"/>
        </w:rPr>
        <w:t>系统服务器IP地址应统一编址，宜采用I</w:t>
      </w:r>
      <w:r>
        <w:t>P</w:t>
      </w:r>
      <w:r>
        <w:rPr>
          <w:rFonts w:hint="eastAsia"/>
        </w:rPr>
        <w:t>v</w:t>
      </w:r>
      <w:r>
        <w:t>6</w:t>
      </w:r>
      <w:r>
        <w:rPr>
          <w:rFonts w:hint="eastAsia"/>
        </w:rPr>
        <w:t>。</w:t>
      </w:r>
      <w:bookmarkEnd w:id="55"/>
    </w:p>
    <w:p>
      <w:pPr>
        <w:pStyle w:val="167"/>
        <w:ind w:left="0"/>
      </w:pPr>
      <w:bookmarkStart w:id="56" w:name="_Toc191657641"/>
      <w:r>
        <w:rPr>
          <w:rFonts w:hint="eastAsia"/>
        </w:rPr>
        <w:t>系统应支持计算设备集群部署模式。</w:t>
      </w:r>
      <w:bookmarkEnd w:id="56"/>
    </w:p>
    <w:p>
      <w:pPr>
        <w:pStyle w:val="167"/>
        <w:ind w:left="0"/>
      </w:pPr>
      <w:bookmarkStart w:id="57" w:name="_Toc191657643"/>
      <w:r>
        <w:rPr>
          <w:rFonts w:hint="eastAsia"/>
        </w:rPr>
        <w:t>理货残损重要性</w:t>
      </w:r>
      <w:bookmarkEnd w:id="57"/>
      <w:r>
        <w:rPr>
          <w:rFonts w:hint="eastAsia"/>
        </w:rPr>
        <w:t>定义</w:t>
      </w:r>
    </w:p>
    <w:p>
      <w:pPr>
        <w:pStyle w:val="61"/>
        <w:ind w:firstLine="420"/>
      </w:pPr>
      <w:r>
        <w:rPr>
          <w:rFonts w:hint="eastAsia"/>
        </w:rPr>
        <w:t>根据理货作业规范，对残损宜按重要程度进行分类，重要程度分类见表1</w:t>
      </w:r>
      <w:r>
        <w:t>.</w:t>
      </w:r>
    </w:p>
    <w:p>
      <w:pPr>
        <w:pStyle w:val="117"/>
        <w:spacing w:before="120" w:after="120"/>
      </w:pPr>
      <w:r>
        <w:rPr>
          <w:rFonts w:hint="eastAsia" w:hAnsi="宋体"/>
          <w:color w:val="000000" w:themeColor="text1"/>
          <w14:textFill>
            <w14:solidFill>
              <w14:schemeClr w14:val="tx1"/>
            </w14:solidFill>
          </w14:textFill>
        </w:rPr>
        <w:t>表1</w:t>
      </w:r>
      <w:r>
        <w:rPr>
          <w:rFonts w:hAnsi="宋体"/>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残损</w:t>
      </w:r>
      <w:r>
        <w:rPr>
          <w:rFonts w:hint="eastAsia"/>
        </w:rPr>
        <w:t>重要程度分类</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1869"/>
        <w:gridCol w:w="1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shd w:val="clear" w:color="auto" w:fill="D0CECE" w:themeFill="background2" w:themeFillShade="E6"/>
            <w:vAlign w:val="center"/>
          </w:tcPr>
          <w:p>
            <w:pPr>
              <w:spacing w:line="240" w:lineRule="auto"/>
              <w:jc w:val="center"/>
              <w:rPr>
                <w:rFonts w:ascii="宋体" w:hAnsi="宋体"/>
                <w:sz w:val="18"/>
                <w:szCs w:val="18"/>
              </w:rPr>
            </w:pPr>
            <w:commentRangeStart w:id="0"/>
            <w:commentRangeStart w:id="1"/>
            <w:r>
              <w:rPr>
                <w:rFonts w:hint="eastAsia" w:ascii="宋体" w:hAnsi="宋体"/>
                <w:sz w:val="18"/>
                <w:szCs w:val="18"/>
              </w:rPr>
              <w:t>位置</w:t>
            </w:r>
          </w:p>
        </w:tc>
        <w:tc>
          <w:tcPr>
            <w:tcW w:w="1869" w:type="dxa"/>
            <w:shd w:val="clear" w:color="auto" w:fill="D0CECE" w:themeFill="background2" w:themeFillShade="E6"/>
            <w:vAlign w:val="center"/>
          </w:tcPr>
          <w:p>
            <w:pPr>
              <w:spacing w:line="240" w:lineRule="auto"/>
              <w:jc w:val="center"/>
              <w:rPr>
                <w:rFonts w:ascii="宋体" w:hAnsi="宋体"/>
                <w:sz w:val="18"/>
                <w:szCs w:val="18"/>
              </w:rPr>
            </w:pPr>
            <w:r>
              <w:rPr>
                <w:rFonts w:hint="eastAsia" w:ascii="宋体" w:hAnsi="宋体"/>
                <w:sz w:val="18"/>
                <w:szCs w:val="18"/>
              </w:rPr>
              <w:t>残损类型</w:t>
            </w:r>
          </w:p>
        </w:tc>
        <w:tc>
          <w:tcPr>
            <w:tcW w:w="1869" w:type="dxa"/>
            <w:shd w:val="clear" w:color="auto" w:fill="D0CECE" w:themeFill="background2" w:themeFillShade="E6"/>
            <w:vAlign w:val="center"/>
          </w:tcPr>
          <w:p>
            <w:pPr>
              <w:spacing w:line="240" w:lineRule="auto"/>
              <w:jc w:val="center"/>
              <w:rPr>
                <w:rFonts w:ascii="宋体" w:hAnsi="宋体"/>
                <w:sz w:val="18"/>
                <w:szCs w:val="18"/>
              </w:rPr>
            </w:pPr>
            <w:r>
              <w:rPr>
                <w:rFonts w:hint="eastAsia" w:ascii="宋体" w:hAnsi="宋体"/>
                <w:sz w:val="18"/>
                <w:szCs w:val="18"/>
              </w:rPr>
              <w:t>重要程度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restart"/>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所有侧面</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洞</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非常重要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continue"/>
            <w:vAlign w:val="center"/>
          </w:tcPr>
          <w:p>
            <w:pPr>
              <w:pStyle w:val="167"/>
              <w:numPr>
                <w:ilvl w:val="0"/>
                <w:numId w:val="0"/>
              </w:numPr>
              <w:jc w:val="center"/>
              <w:rPr>
                <w:rFonts w:hAnsi="宋体"/>
                <w:color w:val="000000" w:themeColor="text1"/>
                <w:sz w:val="18"/>
                <w:szCs w:val="18"/>
                <w14:textFill>
                  <w14:solidFill>
                    <w14:schemeClr w14:val="tx1"/>
                  </w14:solidFill>
                </w14:textFill>
              </w:rPr>
            </w:pP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破损</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非常重要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restart"/>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箱门</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箱门坏</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非常重要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continue"/>
            <w:vAlign w:val="center"/>
          </w:tcPr>
          <w:p>
            <w:pPr>
              <w:pStyle w:val="167"/>
              <w:numPr>
                <w:ilvl w:val="0"/>
                <w:numId w:val="0"/>
              </w:numPr>
              <w:jc w:val="center"/>
              <w:rPr>
                <w:rFonts w:hAnsi="宋体"/>
                <w:color w:val="000000" w:themeColor="text1"/>
                <w:sz w:val="18"/>
                <w:szCs w:val="18"/>
                <w14:textFill>
                  <w14:solidFill>
                    <w14:schemeClr w14:val="tx1"/>
                  </w14:solidFill>
                </w14:textFill>
              </w:rPr>
            </w:pP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门柱变形</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非常重要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continue"/>
            <w:vAlign w:val="center"/>
          </w:tcPr>
          <w:p>
            <w:pPr>
              <w:pStyle w:val="167"/>
              <w:numPr>
                <w:ilvl w:val="0"/>
                <w:numId w:val="0"/>
              </w:numPr>
              <w:jc w:val="center"/>
              <w:rPr>
                <w:rFonts w:hAnsi="宋体"/>
                <w:color w:val="000000" w:themeColor="text1"/>
                <w:sz w:val="18"/>
                <w:szCs w:val="18"/>
                <w14:textFill>
                  <w14:solidFill>
                    <w14:schemeClr w14:val="tx1"/>
                  </w14:solidFill>
                </w14:textFill>
              </w:rPr>
            </w:pP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铅封灭失</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非常重要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restart"/>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箱顶、箱侧</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凹损</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比较重要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continue"/>
            <w:vAlign w:val="center"/>
          </w:tcPr>
          <w:p>
            <w:pPr>
              <w:pStyle w:val="167"/>
              <w:numPr>
                <w:ilvl w:val="0"/>
                <w:numId w:val="0"/>
              </w:numPr>
              <w:jc w:val="center"/>
              <w:rPr>
                <w:rFonts w:hAnsi="宋体"/>
                <w:color w:val="000000" w:themeColor="text1"/>
                <w:sz w:val="18"/>
                <w:szCs w:val="18"/>
                <w14:textFill>
                  <w14:solidFill>
                    <w14:schemeClr w14:val="tx1"/>
                  </w14:solidFill>
                </w14:textFill>
              </w:rPr>
            </w:pP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凸损</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比较重要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restart"/>
            <w:tcBorders>
              <w:top w:val="single" w:color="000000" w:sz="4" w:space="0"/>
            </w:tcBorders>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其他类</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刮伤</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continue"/>
            <w:vAlign w:val="center"/>
          </w:tcPr>
          <w:p>
            <w:pPr>
              <w:pStyle w:val="167"/>
              <w:numPr>
                <w:ilvl w:val="0"/>
                <w:numId w:val="0"/>
              </w:numPr>
              <w:jc w:val="center"/>
              <w:rPr>
                <w:rFonts w:hAnsi="宋体"/>
                <w:color w:val="000000" w:themeColor="text1"/>
                <w:sz w:val="18"/>
                <w:szCs w:val="18"/>
                <w14:textFill>
                  <w14:solidFill>
                    <w14:schemeClr w14:val="tx1"/>
                  </w14:solidFill>
                </w14:textFill>
              </w:rPr>
            </w:pP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脏污</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868" w:type="dxa"/>
            <w:vMerge w:val="continue"/>
            <w:vAlign w:val="center"/>
          </w:tcPr>
          <w:p>
            <w:pPr>
              <w:pStyle w:val="167"/>
              <w:numPr>
                <w:ilvl w:val="0"/>
                <w:numId w:val="0"/>
              </w:numPr>
              <w:jc w:val="center"/>
              <w:rPr>
                <w:rFonts w:hAnsi="宋体"/>
                <w:color w:val="000000" w:themeColor="text1"/>
                <w:sz w:val="18"/>
                <w:szCs w:val="18"/>
                <w14:textFill>
                  <w14:solidFill>
                    <w14:schemeClr w14:val="tx1"/>
                  </w14:solidFill>
                </w14:textFill>
              </w:rPr>
            </w:pP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生锈</w:t>
            </w:r>
          </w:p>
        </w:tc>
        <w:tc>
          <w:tcPr>
            <w:tcW w:w="1869" w:type="dxa"/>
            <w:vAlign w:val="center"/>
          </w:tcPr>
          <w:p>
            <w:pPr>
              <w:pStyle w:val="167"/>
              <w:numPr>
                <w:ilvl w:val="0"/>
                <w:numId w:val="0"/>
              </w:num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606" w:type="dxa"/>
            <w:gridSpan w:val="3"/>
            <w:vAlign w:val="center"/>
          </w:tcPr>
          <w:p>
            <w:pPr>
              <w:pStyle w:val="167"/>
              <w:numPr>
                <w:ilvl w:val="0"/>
                <w:numId w:val="0"/>
              </w:num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注：按照重要程度从高到底分为非常重要、比较重要、一般三种</w:t>
            </w:r>
            <w:commentRangeEnd w:id="0"/>
            <w:r>
              <w:rPr>
                <w:rStyle w:val="37"/>
                <w:rFonts w:ascii="Calibri" w:hAnsi="Calibri"/>
                <w:kern w:val="2"/>
              </w:rPr>
              <w:commentReference w:id="0"/>
            </w:r>
          </w:p>
        </w:tc>
      </w:tr>
      <w:commentRange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606" w:type="dxa"/>
            <w:gridSpan w:val="3"/>
            <w:vAlign w:val="center"/>
          </w:tcPr>
          <w:p>
            <w:pPr>
              <w:pStyle w:val="167"/>
              <w:numPr>
                <w:ilvl w:val="0"/>
                <w:numId w:val="0"/>
              </w:numPr>
              <w:jc w:val="left"/>
              <w:rPr>
                <w:rFonts w:hint="eastAsia"/>
                <w:color w:val="000000" w:themeColor="text1"/>
                <w:sz w:val="18"/>
                <w:szCs w:val="18"/>
                <w14:textFill>
                  <w14:solidFill>
                    <w14:schemeClr w14:val="tx1"/>
                  </w14:solidFill>
                </w14:textFill>
              </w:rPr>
            </w:pPr>
            <w:r>
              <w:rPr>
                <w:rStyle w:val="37"/>
                <w:rFonts w:ascii="Calibri" w:hAnsi="Calibri"/>
                <w:kern w:val="2"/>
              </w:rPr>
              <w:commentReference w:id="1"/>
            </w:r>
            <w:r>
              <w:rPr>
                <w:rFonts w:hint="eastAsia"/>
                <w:color w:val="000000" w:themeColor="text1"/>
                <w:sz w:val="18"/>
                <w:szCs w:val="18"/>
                <w14:textFill>
                  <w14:solidFill>
                    <w14:schemeClr w14:val="tx1"/>
                  </w14:solidFill>
                </w14:textFill>
              </w:rPr>
              <w:t>残损定义参照</w:t>
            </w:r>
            <w:r>
              <w:rPr>
                <w:color w:val="000000" w:themeColor="text1"/>
                <w:sz w:val="18"/>
                <w:szCs w:val="18"/>
                <w14:textFill>
                  <w14:solidFill>
                    <w14:schemeClr w14:val="tx1"/>
                  </w14:solidFill>
                </w14:textFill>
              </w:rPr>
              <w:t>GB/T 11601-2023</w:t>
            </w:r>
          </w:p>
        </w:tc>
      </w:tr>
    </w:tbl>
    <w:p>
      <w:pPr>
        <w:pStyle w:val="167"/>
        <w:ind w:left="0"/>
      </w:pPr>
      <w:bookmarkStart w:id="58" w:name="_Toc191657644"/>
      <w:r>
        <w:rPr>
          <w:rFonts w:hint="eastAsia"/>
        </w:rPr>
        <w:t>理货残损识别实时性</w:t>
      </w:r>
      <w:bookmarkEnd w:id="58"/>
      <w:r>
        <w:rPr>
          <w:rFonts w:hint="eastAsia"/>
        </w:rPr>
        <w:t>要求</w:t>
      </w:r>
    </w:p>
    <w:p>
      <w:pPr>
        <w:pStyle w:val="179"/>
        <w:numPr>
          <w:ilvl w:val="0"/>
          <w:numId w:val="31"/>
        </w:numPr>
        <w:rPr>
          <w:color w:val="000000" w:themeColor="text1"/>
          <w14:textFill>
            <w14:solidFill>
              <w14:schemeClr w14:val="tx1"/>
            </w14:solidFill>
          </w14:textFill>
        </w:rPr>
      </w:pPr>
      <w:r>
        <w:rPr>
          <w:rFonts w:hint="eastAsia"/>
          <w:color w:val="000000" w:themeColor="text1"/>
          <w14:textFill>
            <w14:solidFill>
              <w14:schemeClr w14:val="tx1"/>
            </w14:solidFill>
          </w14:textFill>
        </w:rPr>
        <w:t>单张图像识别时间宜不大于1</w:t>
      </w:r>
      <w:r>
        <w:rPr>
          <w:color w:val="000000" w:themeColor="text1"/>
          <w14:textFill>
            <w14:solidFill>
              <w14:schemeClr w14:val="tx1"/>
            </w14:solidFill>
          </w14:textFill>
        </w:rPr>
        <w:t>000</w:t>
      </w:r>
      <w:r>
        <w:rPr>
          <w:rFonts w:hint="eastAsia"/>
          <w:color w:val="000000" w:themeColor="text1"/>
          <w14:textFill>
            <w14:solidFill>
              <w14:schemeClr w14:val="tx1"/>
            </w14:solidFill>
          </w14:textFill>
        </w:rPr>
        <w:t>ms；</w:t>
      </w:r>
    </w:p>
    <w:p>
      <w:pPr>
        <w:pStyle w:val="179"/>
        <w:numPr>
          <w:ilvl w:val="0"/>
          <w:numId w:val="31"/>
        </w:numPr>
        <w:rPr>
          <w:color w:val="000000" w:themeColor="text1"/>
          <w14:textFill>
            <w14:solidFill>
              <w14:schemeClr w14:val="tx1"/>
            </w14:solidFill>
          </w14:textFill>
        </w:rPr>
      </w:pPr>
      <w:r>
        <w:rPr>
          <w:rFonts w:hint="eastAsia"/>
          <w:color w:val="000000" w:themeColor="text1"/>
          <w14:textFill>
            <w14:solidFill>
              <w14:schemeClr w14:val="tx1"/>
            </w14:solidFill>
          </w14:textFill>
        </w:rPr>
        <w:t>单关箱作业响应时间宜不大于</w:t>
      </w:r>
      <w:r>
        <w:rPr>
          <w:color w:val="000000" w:themeColor="text1"/>
          <w14:textFill>
            <w14:solidFill>
              <w14:schemeClr w14:val="tx1"/>
            </w14:solidFill>
          </w14:textFill>
        </w:rPr>
        <w:t>3000</w:t>
      </w:r>
      <w:r>
        <w:rPr>
          <w:rFonts w:hint="eastAsia"/>
          <w:color w:val="000000" w:themeColor="text1"/>
          <w14:textFill>
            <w14:solidFill>
              <w14:schemeClr w14:val="tx1"/>
            </w14:solidFill>
          </w14:textFill>
        </w:rPr>
        <w:t>ms。</w:t>
      </w:r>
    </w:p>
    <w:p>
      <w:pPr>
        <w:pStyle w:val="167"/>
        <w:ind w:left="0"/>
      </w:pPr>
      <w:bookmarkStart w:id="59" w:name="_Toc191657645"/>
      <w:r>
        <w:rPr>
          <w:rFonts w:hint="eastAsia"/>
        </w:rPr>
        <w:t>理货残损识别均衡性</w:t>
      </w:r>
      <w:bookmarkEnd w:id="59"/>
      <w:r>
        <w:rPr>
          <w:rFonts w:hint="eastAsia"/>
        </w:rPr>
        <w:t>要求</w:t>
      </w:r>
    </w:p>
    <w:p>
      <w:pPr>
        <w:pStyle w:val="179"/>
        <w:numPr>
          <w:ilvl w:val="0"/>
          <w:numId w:val="32"/>
        </w:numPr>
        <w:rPr>
          <w:color w:val="000000" w:themeColor="text1"/>
          <w14:textFill>
            <w14:solidFill>
              <w14:schemeClr w14:val="tx1"/>
            </w14:solidFill>
          </w14:textFill>
        </w:rPr>
      </w:pPr>
      <w:r>
        <w:rPr>
          <w:rFonts w:hint="eastAsia"/>
          <w:color w:val="000000" w:themeColor="text1"/>
          <w14:textFill>
            <w14:solidFill>
              <w14:schemeClr w14:val="tx1"/>
            </w14:solidFill>
          </w14:textFill>
        </w:rPr>
        <w:t>残损智能识别计算任务</w:t>
      </w:r>
      <w:r>
        <w:rPr>
          <w:rFonts w:hint="eastAsia"/>
        </w:rPr>
        <w:t>应避免单台计算资源服务器负载过大。</w:t>
      </w:r>
    </w:p>
    <w:p>
      <w:pPr>
        <w:pStyle w:val="179"/>
        <w:numPr>
          <w:ilvl w:val="0"/>
          <w:numId w:val="32"/>
        </w:numPr>
        <w:rPr>
          <w:color w:val="000000" w:themeColor="text1"/>
          <w14:textFill>
            <w14:solidFill>
              <w14:schemeClr w14:val="tx1"/>
            </w14:solidFill>
          </w14:textFill>
        </w:rPr>
      </w:pPr>
      <w:r>
        <w:rPr>
          <w:rFonts w:hint="eastAsia"/>
          <w:color w:val="000000" w:themeColor="text1"/>
          <w14:textFill>
            <w14:solidFill>
              <w14:schemeClr w14:val="tx1"/>
            </w14:solidFill>
          </w14:textFill>
        </w:rPr>
        <w:t>如残损智能识别计算</w:t>
      </w:r>
      <w:r>
        <w:rPr>
          <w:rFonts w:hint="eastAsia"/>
        </w:rPr>
        <w:t>资源负载过大导致响应时间过长，需考虑增加计算资源，或者采用集群部署等方式进行负载分担。</w:t>
      </w:r>
    </w:p>
    <w:p>
      <w:pPr>
        <w:pStyle w:val="167"/>
        <w:numPr>
          <w:ilvl w:val="0"/>
          <w:numId w:val="0"/>
        </w:numPr>
        <w:ind w:left="426"/>
      </w:pPr>
    </w:p>
    <w:p>
      <w:pPr>
        <w:pStyle w:val="109"/>
        <w:spacing w:before="240" w:after="240"/>
      </w:pPr>
      <w:bookmarkStart w:id="60" w:name="_Toc192513177"/>
      <w:bookmarkStart w:id="61" w:name="_Toc191657646"/>
      <w:r>
        <w:rPr>
          <w:rFonts w:hint="eastAsia"/>
        </w:rPr>
        <w:t>残损基本要素</w:t>
      </w:r>
      <w:bookmarkEnd w:id="60"/>
      <w:bookmarkEnd w:id="61"/>
    </w:p>
    <w:p>
      <w:pPr>
        <w:pStyle w:val="61"/>
        <w:ind w:firstLine="420"/>
      </w:pPr>
      <w:r>
        <w:rPr>
          <w:rFonts w:hint="eastAsia"/>
        </w:rPr>
        <w:t>以下对集装箱理货所涉及到的残损基本要素进行定义，包括：残损类别名称、位置、数量等信息。</w:t>
      </w:r>
    </w:p>
    <w:p>
      <w:pPr>
        <w:pStyle w:val="110"/>
        <w:spacing w:before="120" w:after="120"/>
      </w:pPr>
      <w:bookmarkStart w:id="62" w:name="_Toc191657647"/>
      <w:r>
        <w:rPr>
          <w:rFonts w:hint="eastAsia"/>
        </w:rPr>
        <w:t>集装箱理货残损基本要素</w:t>
      </w:r>
      <w:bookmarkEnd w:id="62"/>
    </w:p>
    <w:p>
      <w:pPr>
        <w:pStyle w:val="61"/>
        <w:ind w:firstLine="420"/>
      </w:pPr>
      <w:r>
        <w:rPr>
          <w:rFonts w:hint="eastAsia"/>
        </w:rPr>
        <w:t>集装箱理货参数的基本要素包括但不限于</w:t>
      </w:r>
    </w:p>
    <w:p>
      <w:pPr>
        <w:pStyle w:val="170"/>
        <w:numPr>
          <w:ilvl w:val="0"/>
          <w:numId w:val="33"/>
        </w:numPr>
      </w:pPr>
      <w:r>
        <w:rPr>
          <w:rFonts w:hint="eastAsia"/>
        </w:rPr>
        <w:t>残损类型</w:t>
      </w:r>
    </w:p>
    <w:p>
      <w:pPr>
        <w:pStyle w:val="170"/>
        <w:numPr>
          <w:ilvl w:val="0"/>
          <w:numId w:val="33"/>
        </w:numPr>
      </w:pPr>
      <w:r>
        <w:rPr>
          <w:rFonts w:hint="eastAsia"/>
        </w:rPr>
        <w:t>所在位置</w:t>
      </w:r>
    </w:p>
    <w:p>
      <w:pPr>
        <w:pStyle w:val="170"/>
        <w:numPr>
          <w:ilvl w:val="0"/>
          <w:numId w:val="33"/>
        </w:numPr>
      </w:pPr>
      <w:r>
        <w:rPr>
          <w:rFonts w:hint="eastAsia"/>
        </w:rPr>
        <w:t>数量</w:t>
      </w:r>
    </w:p>
    <w:p>
      <w:pPr>
        <w:pStyle w:val="170"/>
        <w:numPr>
          <w:ilvl w:val="0"/>
          <w:numId w:val="33"/>
        </w:numPr>
      </w:pPr>
      <w:r>
        <w:rPr>
          <w:rFonts w:hint="eastAsia"/>
        </w:rPr>
        <w:t>严重程度</w:t>
      </w:r>
    </w:p>
    <w:p>
      <w:pPr>
        <w:pStyle w:val="170"/>
        <w:numPr>
          <w:ilvl w:val="0"/>
          <w:numId w:val="33"/>
        </w:numPr>
      </w:pPr>
      <w:r>
        <w:rPr>
          <w:rFonts w:hint="eastAsia"/>
        </w:rPr>
        <w:t>残损代码</w:t>
      </w:r>
    </w:p>
    <w:p>
      <w:pPr>
        <w:pStyle w:val="170"/>
        <w:numPr>
          <w:ilvl w:val="0"/>
          <w:numId w:val="0"/>
        </w:numPr>
        <w:ind w:left="851"/>
      </w:pPr>
    </w:p>
    <w:p>
      <w:pPr>
        <w:pStyle w:val="170"/>
        <w:numPr>
          <w:ilvl w:val="0"/>
          <w:numId w:val="0"/>
        </w:numPr>
        <w:ind w:left="851"/>
      </w:pPr>
      <w:r>
        <w:rPr>
          <w:rFonts w:hint="eastAsia"/>
        </w:rPr>
        <w:t>残损数据表达格式如下表所示：</w:t>
      </w:r>
    </w:p>
    <w:tbl>
      <w:tblPr>
        <w:tblStyle w:val="31"/>
        <w:tblW w:w="0" w:type="auto"/>
        <w:tblInd w:w="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430"/>
        <w:gridCol w:w="1408"/>
        <w:gridCol w:w="1408"/>
        <w:gridCol w:w="1408"/>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1" w:type="dxa"/>
          </w:tcPr>
          <w:p>
            <w:pPr>
              <w:pStyle w:val="170"/>
              <w:numPr>
                <w:ilvl w:val="0"/>
                <w:numId w:val="0"/>
              </w:numPr>
            </w:pPr>
            <w:r>
              <w:rPr>
                <w:rFonts w:hint="eastAsia"/>
              </w:rPr>
              <w:t>字段名</w:t>
            </w:r>
          </w:p>
        </w:tc>
        <w:tc>
          <w:tcPr>
            <w:tcW w:w="1430" w:type="dxa"/>
          </w:tcPr>
          <w:p>
            <w:pPr>
              <w:pStyle w:val="170"/>
              <w:numPr>
                <w:ilvl w:val="0"/>
                <w:numId w:val="0"/>
              </w:numPr>
            </w:pPr>
            <w:r>
              <w:rPr>
                <w:rFonts w:hint="eastAsia"/>
              </w:rPr>
              <w:t>残损类型</w:t>
            </w:r>
          </w:p>
        </w:tc>
        <w:tc>
          <w:tcPr>
            <w:tcW w:w="1408" w:type="dxa"/>
          </w:tcPr>
          <w:p>
            <w:pPr>
              <w:pStyle w:val="170"/>
              <w:numPr>
                <w:ilvl w:val="0"/>
                <w:numId w:val="0"/>
              </w:numPr>
            </w:pPr>
            <w:r>
              <w:rPr>
                <w:rFonts w:hint="eastAsia"/>
              </w:rPr>
              <w:t>残损代码</w:t>
            </w:r>
          </w:p>
        </w:tc>
        <w:tc>
          <w:tcPr>
            <w:tcW w:w="1408" w:type="dxa"/>
          </w:tcPr>
          <w:p>
            <w:pPr>
              <w:pStyle w:val="170"/>
              <w:numPr>
                <w:ilvl w:val="0"/>
                <w:numId w:val="0"/>
              </w:numPr>
            </w:pPr>
            <w:r>
              <w:rPr>
                <w:rFonts w:hint="eastAsia"/>
              </w:rPr>
              <w:t>所在位置</w:t>
            </w:r>
          </w:p>
        </w:tc>
        <w:tc>
          <w:tcPr>
            <w:tcW w:w="1408" w:type="dxa"/>
          </w:tcPr>
          <w:p>
            <w:pPr>
              <w:pStyle w:val="170"/>
              <w:numPr>
                <w:ilvl w:val="0"/>
                <w:numId w:val="0"/>
              </w:numPr>
            </w:pPr>
            <w:r>
              <w:rPr>
                <w:rFonts w:hint="eastAsia"/>
              </w:rPr>
              <w:t>数量</w:t>
            </w:r>
          </w:p>
        </w:tc>
        <w:tc>
          <w:tcPr>
            <w:tcW w:w="1408" w:type="dxa"/>
          </w:tcPr>
          <w:p>
            <w:pPr>
              <w:pStyle w:val="170"/>
              <w:numPr>
                <w:ilvl w:val="0"/>
                <w:numId w:val="0"/>
              </w:numPr>
            </w:pPr>
            <w:r>
              <w:rPr>
                <w:rFonts w:hint="eastAsia"/>
              </w:rPr>
              <w:t>严重程度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1" w:type="dxa"/>
          </w:tcPr>
          <w:p>
            <w:pPr>
              <w:pStyle w:val="170"/>
              <w:numPr>
                <w:ilvl w:val="0"/>
                <w:numId w:val="0"/>
              </w:numPr>
            </w:pPr>
            <w:r>
              <w:rPr>
                <w:rFonts w:hint="eastAsia"/>
              </w:rPr>
              <w:t>数据类型</w:t>
            </w:r>
          </w:p>
        </w:tc>
        <w:tc>
          <w:tcPr>
            <w:tcW w:w="1430" w:type="dxa"/>
          </w:tcPr>
          <w:p>
            <w:pPr>
              <w:pStyle w:val="170"/>
              <w:numPr>
                <w:ilvl w:val="0"/>
                <w:numId w:val="0"/>
              </w:numPr>
            </w:pPr>
            <w:r>
              <w:rPr>
                <w:rFonts w:hint="eastAsia"/>
              </w:rPr>
              <w:t>字符</w:t>
            </w:r>
          </w:p>
        </w:tc>
        <w:tc>
          <w:tcPr>
            <w:tcW w:w="1408" w:type="dxa"/>
          </w:tcPr>
          <w:p>
            <w:pPr>
              <w:pStyle w:val="170"/>
              <w:numPr>
                <w:ilvl w:val="0"/>
                <w:numId w:val="0"/>
              </w:numPr>
            </w:pPr>
            <w:r>
              <w:rPr>
                <w:rFonts w:hint="eastAsia"/>
              </w:rPr>
              <w:t>字符</w:t>
            </w:r>
          </w:p>
        </w:tc>
        <w:tc>
          <w:tcPr>
            <w:tcW w:w="1408" w:type="dxa"/>
          </w:tcPr>
          <w:p>
            <w:pPr>
              <w:pStyle w:val="170"/>
              <w:numPr>
                <w:ilvl w:val="0"/>
                <w:numId w:val="0"/>
              </w:numPr>
            </w:pPr>
            <w:r>
              <w:rPr>
                <w:rFonts w:hint="eastAsia"/>
              </w:rPr>
              <w:t>整数</w:t>
            </w:r>
          </w:p>
        </w:tc>
        <w:tc>
          <w:tcPr>
            <w:tcW w:w="1408" w:type="dxa"/>
          </w:tcPr>
          <w:p>
            <w:pPr>
              <w:pStyle w:val="170"/>
              <w:numPr>
                <w:ilvl w:val="0"/>
                <w:numId w:val="0"/>
              </w:numPr>
            </w:pPr>
            <w:r>
              <w:rPr>
                <w:rFonts w:hint="eastAsia"/>
              </w:rPr>
              <w:t>整数</w:t>
            </w:r>
          </w:p>
        </w:tc>
        <w:tc>
          <w:tcPr>
            <w:tcW w:w="1408" w:type="dxa"/>
          </w:tcPr>
          <w:p>
            <w:pPr>
              <w:pStyle w:val="170"/>
              <w:numPr>
                <w:ilvl w:val="0"/>
                <w:numId w:val="0"/>
              </w:numPr>
            </w:pPr>
            <w:r>
              <w:rPr>
                <w:rFonts w:hint="eastAsia"/>
              </w:rPr>
              <w:t>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1" w:type="dxa"/>
          </w:tcPr>
          <w:p>
            <w:pPr>
              <w:pStyle w:val="170"/>
              <w:numPr>
                <w:ilvl w:val="0"/>
                <w:numId w:val="0"/>
              </w:numPr>
            </w:pPr>
            <w:r>
              <w:rPr>
                <w:rFonts w:hint="eastAsia"/>
              </w:rPr>
              <w:t>数据长度（字节）</w:t>
            </w:r>
          </w:p>
        </w:tc>
        <w:tc>
          <w:tcPr>
            <w:tcW w:w="1430" w:type="dxa"/>
          </w:tcPr>
          <w:p>
            <w:pPr>
              <w:pStyle w:val="170"/>
              <w:numPr>
                <w:ilvl w:val="0"/>
                <w:numId w:val="0"/>
              </w:numPr>
            </w:pPr>
            <w:r>
              <w:rPr>
                <w:rFonts w:hint="eastAsia"/>
              </w:rPr>
              <w:t>40</w:t>
            </w:r>
          </w:p>
        </w:tc>
        <w:tc>
          <w:tcPr>
            <w:tcW w:w="1408" w:type="dxa"/>
          </w:tcPr>
          <w:p>
            <w:pPr>
              <w:pStyle w:val="170"/>
              <w:numPr>
                <w:ilvl w:val="0"/>
                <w:numId w:val="0"/>
              </w:numPr>
            </w:pPr>
            <w:r>
              <w:rPr>
                <w:rFonts w:hint="eastAsia"/>
              </w:rPr>
              <w:t>40</w:t>
            </w:r>
          </w:p>
        </w:tc>
        <w:tc>
          <w:tcPr>
            <w:tcW w:w="1408" w:type="dxa"/>
          </w:tcPr>
          <w:p>
            <w:pPr>
              <w:pStyle w:val="170"/>
              <w:numPr>
                <w:ilvl w:val="0"/>
                <w:numId w:val="0"/>
              </w:numPr>
            </w:pPr>
            <w:r>
              <w:rPr>
                <w:rFonts w:hint="eastAsia"/>
              </w:rPr>
              <w:t>1</w:t>
            </w:r>
          </w:p>
        </w:tc>
        <w:tc>
          <w:tcPr>
            <w:tcW w:w="1408" w:type="dxa"/>
          </w:tcPr>
          <w:p>
            <w:pPr>
              <w:pStyle w:val="170"/>
              <w:numPr>
                <w:ilvl w:val="0"/>
                <w:numId w:val="0"/>
              </w:numPr>
            </w:pPr>
            <w:r>
              <w:rPr>
                <w:rFonts w:hint="eastAsia"/>
              </w:rPr>
              <w:t>2</w:t>
            </w:r>
          </w:p>
        </w:tc>
        <w:tc>
          <w:tcPr>
            <w:tcW w:w="1408" w:type="dxa"/>
          </w:tcPr>
          <w:p>
            <w:pPr>
              <w:pStyle w:val="170"/>
              <w:numPr>
                <w:ilvl w:val="0"/>
                <w:numId w:val="0"/>
              </w:numPr>
            </w:pPr>
            <w:r>
              <w:rPr>
                <w:rFonts w:hint="eastAsia"/>
              </w:rPr>
              <w:t>1</w:t>
            </w:r>
          </w:p>
        </w:tc>
      </w:tr>
    </w:tbl>
    <w:p>
      <w:pPr>
        <w:pStyle w:val="170"/>
        <w:numPr>
          <w:ilvl w:val="0"/>
          <w:numId w:val="0"/>
        </w:numPr>
        <w:ind w:left="851"/>
      </w:pPr>
    </w:p>
    <w:p>
      <w:pPr>
        <w:pStyle w:val="110"/>
        <w:spacing w:before="120" w:after="120"/>
      </w:pPr>
      <w:bookmarkStart w:id="63" w:name="_Toc191657648"/>
      <w:r>
        <w:rPr>
          <w:rFonts w:hint="eastAsia"/>
        </w:rPr>
        <w:t>残损类型汇总</w:t>
      </w:r>
      <w:bookmarkEnd w:id="63"/>
    </w:p>
    <w:tbl>
      <w:tblPr>
        <w:tblStyle w:val="31"/>
        <w:tblW w:w="7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1298"/>
        <w:gridCol w:w="1834"/>
        <w:gridCol w:w="2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序号</w:t>
            </w:r>
          </w:p>
        </w:tc>
        <w:tc>
          <w:tcPr>
            <w:tcW w:w="1298" w:type="dxa"/>
          </w:tcPr>
          <w:p>
            <w:pPr>
              <w:rPr>
                <w:rFonts w:ascii="宋体" w:hAnsi="Times New Roman"/>
                <w:kern w:val="0"/>
                <w:szCs w:val="20"/>
              </w:rPr>
            </w:pPr>
            <w:r>
              <w:rPr>
                <w:rFonts w:hint="eastAsia" w:ascii="宋体" w:hAnsi="Times New Roman"/>
                <w:kern w:val="0"/>
                <w:szCs w:val="20"/>
              </w:rPr>
              <w:t>残损类型</w:t>
            </w:r>
          </w:p>
        </w:tc>
        <w:tc>
          <w:tcPr>
            <w:tcW w:w="1834" w:type="dxa"/>
          </w:tcPr>
          <w:p>
            <w:pPr>
              <w:rPr>
                <w:rFonts w:ascii="宋体" w:hAnsi="Times New Roman"/>
                <w:kern w:val="0"/>
                <w:szCs w:val="20"/>
              </w:rPr>
            </w:pPr>
            <w:r>
              <w:rPr>
                <w:rFonts w:hint="eastAsia" w:ascii="宋体" w:hAnsi="Times New Roman"/>
                <w:kern w:val="0"/>
                <w:szCs w:val="20"/>
              </w:rPr>
              <w:t>代码</w:t>
            </w:r>
          </w:p>
        </w:tc>
        <w:tc>
          <w:tcPr>
            <w:tcW w:w="2632" w:type="dxa"/>
          </w:tcPr>
          <w:p>
            <w:pPr>
              <w:rPr>
                <w:rFonts w:ascii="宋体" w:hAnsi="Times New Roman"/>
                <w:kern w:val="0"/>
                <w:szCs w:val="20"/>
              </w:rPr>
            </w:pPr>
            <w:r>
              <w:rPr>
                <w:rFonts w:hint="eastAsia" w:ascii="宋体" w:hAnsi="Times New Roman"/>
                <w:kern w:val="0"/>
                <w:szCs w:val="20"/>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1</w:t>
            </w:r>
          </w:p>
        </w:tc>
        <w:tc>
          <w:tcPr>
            <w:tcW w:w="1298" w:type="dxa"/>
          </w:tcPr>
          <w:p>
            <w:pPr>
              <w:rPr>
                <w:rFonts w:ascii="宋体" w:hAnsi="Times New Roman"/>
                <w:kern w:val="0"/>
                <w:szCs w:val="20"/>
              </w:rPr>
            </w:pPr>
            <w:r>
              <w:rPr>
                <w:rFonts w:hint="eastAsia" w:ascii="宋体" w:hAnsi="Times New Roman"/>
                <w:kern w:val="0"/>
                <w:szCs w:val="20"/>
              </w:rPr>
              <w:t>洞</w:t>
            </w:r>
          </w:p>
        </w:tc>
        <w:tc>
          <w:tcPr>
            <w:tcW w:w="1834" w:type="dxa"/>
          </w:tcPr>
          <w:p>
            <w:pPr>
              <w:rPr>
                <w:rFonts w:ascii="宋体" w:hAnsi="Times New Roman"/>
                <w:kern w:val="0"/>
                <w:szCs w:val="20"/>
              </w:rPr>
            </w:pPr>
            <w:r>
              <w:rPr>
                <w:rFonts w:hint="eastAsia" w:ascii="宋体" w:hAnsi="Times New Roman"/>
                <w:kern w:val="0"/>
                <w:szCs w:val="20"/>
              </w:rPr>
              <w:t>H</w:t>
            </w:r>
          </w:p>
        </w:tc>
        <w:tc>
          <w:tcPr>
            <w:tcW w:w="2632" w:type="dxa"/>
          </w:tcPr>
          <w:p>
            <w:pPr>
              <w:rPr>
                <w:rFonts w:ascii="宋体" w:hAnsi="Times New Roman"/>
                <w:kern w:val="0"/>
                <w:szCs w:val="20"/>
              </w:rPr>
            </w:pPr>
            <w:r>
              <w:rPr>
                <w:rFonts w:hint="eastAsia" w:ascii="宋体" w:hAnsi="Times New Roman"/>
                <w:kern w:val="0"/>
                <w:szCs w:val="20"/>
              </w:rPr>
              <w:t>相对有规则的穿孔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2</w:t>
            </w:r>
          </w:p>
        </w:tc>
        <w:tc>
          <w:tcPr>
            <w:tcW w:w="1298" w:type="dxa"/>
          </w:tcPr>
          <w:p>
            <w:pPr>
              <w:rPr>
                <w:rFonts w:ascii="宋体" w:hAnsi="Times New Roman"/>
                <w:kern w:val="0"/>
                <w:szCs w:val="20"/>
              </w:rPr>
            </w:pPr>
            <w:r>
              <w:rPr>
                <w:rFonts w:hint="eastAsia" w:ascii="宋体" w:hAnsi="Times New Roman"/>
                <w:kern w:val="0"/>
                <w:szCs w:val="20"/>
              </w:rPr>
              <w:t>破损</w:t>
            </w:r>
          </w:p>
        </w:tc>
        <w:tc>
          <w:tcPr>
            <w:tcW w:w="1834" w:type="dxa"/>
          </w:tcPr>
          <w:p>
            <w:pPr>
              <w:rPr>
                <w:rFonts w:ascii="宋体" w:hAnsi="Times New Roman"/>
                <w:kern w:val="0"/>
                <w:szCs w:val="20"/>
              </w:rPr>
            </w:pPr>
            <w:r>
              <w:rPr>
                <w:rFonts w:hint="eastAsia" w:ascii="宋体" w:hAnsi="Times New Roman"/>
                <w:kern w:val="0"/>
                <w:szCs w:val="20"/>
              </w:rPr>
              <w:t>B</w:t>
            </w:r>
          </w:p>
        </w:tc>
        <w:tc>
          <w:tcPr>
            <w:tcW w:w="2632" w:type="dxa"/>
          </w:tcPr>
          <w:p>
            <w:pPr>
              <w:rPr>
                <w:rFonts w:ascii="宋体" w:hAnsi="Times New Roman"/>
                <w:kern w:val="0"/>
                <w:szCs w:val="20"/>
              </w:rPr>
            </w:pPr>
            <w:r>
              <w:rPr>
                <w:rFonts w:hint="eastAsia" w:ascii="宋体" w:hAnsi="Times New Roman"/>
                <w:kern w:val="0"/>
                <w:szCs w:val="20"/>
              </w:rPr>
              <w:t>箱顶板、箱侧壁等箱体的破口、损坏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ascii="宋体" w:hAnsi="Times New Roman"/>
                <w:kern w:val="0"/>
                <w:szCs w:val="20"/>
              </w:rPr>
              <w:br w:type="page"/>
            </w:r>
            <w:r>
              <w:rPr>
                <w:rFonts w:hint="eastAsia" w:ascii="宋体" w:hAnsi="Times New Roman"/>
                <w:kern w:val="0"/>
                <w:szCs w:val="20"/>
              </w:rPr>
              <w:t>3</w:t>
            </w:r>
          </w:p>
        </w:tc>
        <w:tc>
          <w:tcPr>
            <w:tcW w:w="1298" w:type="dxa"/>
          </w:tcPr>
          <w:p>
            <w:pPr>
              <w:rPr>
                <w:rFonts w:ascii="宋体" w:hAnsi="Times New Roman"/>
                <w:kern w:val="0"/>
                <w:szCs w:val="20"/>
              </w:rPr>
            </w:pPr>
            <w:r>
              <w:rPr>
                <w:rFonts w:hint="eastAsia" w:ascii="宋体" w:hAnsi="Times New Roman"/>
                <w:kern w:val="0"/>
                <w:szCs w:val="20"/>
              </w:rPr>
              <w:t>铅封灭失</w:t>
            </w:r>
          </w:p>
        </w:tc>
        <w:tc>
          <w:tcPr>
            <w:tcW w:w="1834" w:type="dxa"/>
          </w:tcPr>
          <w:p>
            <w:pPr>
              <w:rPr>
                <w:rFonts w:ascii="宋体" w:hAnsi="Times New Roman"/>
                <w:kern w:val="0"/>
                <w:szCs w:val="20"/>
              </w:rPr>
            </w:pPr>
            <w:r>
              <w:rPr>
                <w:rFonts w:hint="eastAsia" w:ascii="宋体" w:hAnsi="Times New Roman"/>
                <w:kern w:val="0"/>
                <w:szCs w:val="20"/>
              </w:rPr>
              <w:t>M</w:t>
            </w:r>
          </w:p>
        </w:tc>
        <w:tc>
          <w:tcPr>
            <w:tcW w:w="2632" w:type="dxa"/>
          </w:tcPr>
          <w:p>
            <w:pPr>
              <w:rPr>
                <w:rFonts w:ascii="宋体" w:hAnsi="Times New Roman"/>
                <w:kern w:val="0"/>
                <w:szCs w:val="20"/>
              </w:rPr>
            </w:pPr>
            <w:r>
              <w:rPr>
                <w:rFonts w:hint="eastAsia" w:ascii="宋体" w:hAnsi="Times New Roman"/>
                <w:kern w:val="0"/>
                <w:szCs w:val="20"/>
              </w:rPr>
              <w:t>箱门铅封完全灭失或失去铅封作用</w:t>
            </w:r>
          </w:p>
          <w:p>
            <w:pPr>
              <w:rPr>
                <w:rFonts w:ascii="宋体" w:hAnsi="Times New Roman"/>
                <w:kern w:val="0"/>
                <w:szCs w:val="20"/>
              </w:rPr>
            </w:pPr>
            <w:r>
              <w:rPr>
                <w:rFonts w:hint="eastAsia" w:ascii="宋体" w:hAnsi="Times New Roman"/>
                <w:kern w:val="0"/>
                <w:szCs w:val="20"/>
              </w:rPr>
              <w:t>铅封为竖直锁钮，空箱可以无铅封，但重箱需要有铅封，在左侧的铅封为无用铅封相当于铅封灭失。</w:t>
            </w:r>
          </w:p>
          <w:p>
            <w:pPr>
              <w:rPr>
                <w:rFonts w:ascii="宋体" w:hAnsi="Times New Roman"/>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4</w:t>
            </w:r>
          </w:p>
        </w:tc>
        <w:tc>
          <w:tcPr>
            <w:tcW w:w="1298" w:type="dxa"/>
          </w:tcPr>
          <w:p>
            <w:pPr>
              <w:rPr>
                <w:rFonts w:ascii="宋体" w:hAnsi="Times New Roman"/>
                <w:kern w:val="0"/>
                <w:szCs w:val="20"/>
              </w:rPr>
            </w:pPr>
            <w:r>
              <w:rPr>
                <w:rFonts w:hint="eastAsia" w:ascii="宋体" w:hAnsi="Times New Roman"/>
                <w:kern w:val="0"/>
                <w:szCs w:val="20"/>
              </w:rPr>
              <w:t>箱门未锁闭</w:t>
            </w:r>
          </w:p>
        </w:tc>
        <w:tc>
          <w:tcPr>
            <w:tcW w:w="1834" w:type="dxa"/>
          </w:tcPr>
          <w:p>
            <w:pPr>
              <w:rPr>
                <w:rFonts w:ascii="宋体" w:hAnsi="Times New Roman"/>
                <w:kern w:val="0"/>
                <w:szCs w:val="20"/>
              </w:rPr>
            </w:pPr>
            <w:r>
              <w:rPr>
                <w:rFonts w:hint="eastAsia" w:ascii="宋体" w:hAnsi="Times New Roman"/>
                <w:kern w:val="0"/>
                <w:szCs w:val="20"/>
              </w:rPr>
              <w:t>DNC</w:t>
            </w:r>
          </w:p>
        </w:tc>
        <w:tc>
          <w:tcPr>
            <w:tcW w:w="2632" w:type="dxa"/>
          </w:tcPr>
          <w:p>
            <w:pPr>
              <w:rPr>
                <w:rFonts w:ascii="宋体" w:hAnsi="Times New Roman"/>
                <w:kern w:val="0"/>
                <w:szCs w:val="20"/>
              </w:rPr>
            </w:pPr>
            <w:r>
              <w:rPr>
                <w:rFonts w:hint="eastAsia" w:ascii="宋体" w:hAnsi="Times New Roman"/>
                <w:kern w:val="0"/>
                <w:szCs w:val="20"/>
              </w:rPr>
              <w:t>箱门未正常锁闭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5</w:t>
            </w:r>
          </w:p>
        </w:tc>
        <w:tc>
          <w:tcPr>
            <w:tcW w:w="1298" w:type="dxa"/>
          </w:tcPr>
          <w:p>
            <w:pPr>
              <w:rPr>
                <w:rFonts w:ascii="宋体" w:hAnsi="Times New Roman"/>
                <w:kern w:val="0"/>
                <w:szCs w:val="20"/>
              </w:rPr>
            </w:pPr>
            <w:r>
              <w:rPr>
                <w:rFonts w:hint="eastAsia" w:ascii="宋体" w:hAnsi="Times New Roman"/>
                <w:kern w:val="0"/>
                <w:szCs w:val="20"/>
              </w:rPr>
              <w:t>整体变形</w:t>
            </w:r>
          </w:p>
        </w:tc>
        <w:tc>
          <w:tcPr>
            <w:tcW w:w="1834" w:type="dxa"/>
          </w:tcPr>
          <w:p>
            <w:pPr>
              <w:rPr>
                <w:rFonts w:ascii="宋体" w:hAnsi="Times New Roman"/>
                <w:kern w:val="0"/>
                <w:szCs w:val="20"/>
              </w:rPr>
            </w:pPr>
            <w:r>
              <w:rPr>
                <w:rFonts w:hint="eastAsia" w:ascii="宋体" w:hAnsi="Times New Roman"/>
                <w:kern w:val="0"/>
                <w:szCs w:val="20"/>
              </w:rPr>
              <w:t>O</w:t>
            </w:r>
            <w:r>
              <w:rPr>
                <w:rFonts w:ascii="宋体" w:hAnsi="Times New Roman"/>
                <w:kern w:val="0"/>
                <w:szCs w:val="20"/>
              </w:rPr>
              <w:t>E</w:t>
            </w:r>
          </w:p>
          <w:p>
            <w:pPr>
              <w:tabs>
                <w:tab w:val="left" w:pos="448"/>
              </w:tabs>
              <w:rPr>
                <w:rFonts w:ascii="宋体" w:hAnsi="Times New Roman"/>
                <w:kern w:val="0"/>
                <w:szCs w:val="20"/>
              </w:rPr>
            </w:pPr>
            <w:r>
              <w:rPr>
                <w:rFonts w:ascii="宋体" w:hAnsi="Times New Roman"/>
                <w:kern w:val="0"/>
                <w:szCs w:val="20"/>
              </w:rPr>
              <w:tab/>
            </w:r>
          </w:p>
        </w:tc>
        <w:tc>
          <w:tcPr>
            <w:tcW w:w="2632" w:type="dxa"/>
          </w:tcPr>
          <w:p>
            <w:pPr>
              <w:rPr>
                <w:rFonts w:ascii="宋体" w:hAnsi="Times New Roman"/>
                <w:kern w:val="0"/>
                <w:szCs w:val="20"/>
              </w:rPr>
            </w:pPr>
            <w:r>
              <w:rPr>
                <w:rFonts w:hint="eastAsia" w:ascii="宋体" w:hAnsi="Times New Roman"/>
                <w:kern w:val="0"/>
                <w:szCs w:val="20"/>
              </w:rPr>
              <w:t>集装箱箱体整体不规则变形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6</w:t>
            </w:r>
          </w:p>
        </w:tc>
        <w:tc>
          <w:tcPr>
            <w:tcW w:w="1298" w:type="dxa"/>
          </w:tcPr>
          <w:p>
            <w:pPr>
              <w:rPr>
                <w:rFonts w:ascii="宋体" w:hAnsi="Times New Roman"/>
                <w:kern w:val="0"/>
                <w:szCs w:val="20"/>
              </w:rPr>
            </w:pPr>
            <w:r>
              <w:rPr>
                <w:rFonts w:hint="eastAsia" w:ascii="宋体" w:hAnsi="Times New Roman"/>
                <w:kern w:val="0"/>
                <w:szCs w:val="20"/>
              </w:rPr>
              <w:t>凹损</w:t>
            </w:r>
          </w:p>
        </w:tc>
        <w:tc>
          <w:tcPr>
            <w:tcW w:w="1834" w:type="dxa"/>
          </w:tcPr>
          <w:p>
            <w:pPr>
              <w:rPr>
                <w:rFonts w:ascii="宋体" w:hAnsi="Times New Roman"/>
                <w:kern w:val="0"/>
                <w:szCs w:val="20"/>
              </w:rPr>
            </w:pPr>
            <w:r>
              <w:rPr>
                <w:rFonts w:hint="eastAsia" w:ascii="宋体" w:hAnsi="Times New Roman"/>
                <w:kern w:val="0"/>
                <w:szCs w:val="20"/>
              </w:rPr>
              <w:t>D</w:t>
            </w:r>
          </w:p>
        </w:tc>
        <w:tc>
          <w:tcPr>
            <w:tcW w:w="2632" w:type="dxa"/>
          </w:tcPr>
          <w:p>
            <w:pPr>
              <w:rPr>
                <w:rFonts w:ascii="宋体" w:hAnsi="Times New Roman"/>
                <w:kern w:val="0"/>
                <w:szCs w:val="20"/>
              </w:rPr>
            </w:pPr>
            <w:r>
              <w:rPr>
                <w:rFonts w:hint="eastAsia" w:ascii="宋体" w:hAnsi="Times New Roman"/>
                <w:kern w:val="0"/>
                <w:szCs w:val="20"/>
              </w:rPr>
              <w:t>集装箱箱体向内明显凹进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7</w:t>
            </w:r>
          </w:p>
        </w:tc>
        <w:tc>
          <w:tcPr>
            <w:tcW w:w="1298" w:type="dxa"/>
          </w:tcPr>
          <w:p>
            <w:pPr>
              <w:rPr>
                <w:rFonts w:ascii="宋体" w:hAnsi="Times New Roman"/>
                <w:kern w:val="0"/>
                <w:szCs w:val="20"/>
              </w:rPr>
            </w:pPr>
            <w:r>
              <w:rPr>
                <w:rFonts w:hint="eastAsia" w:ascii="宋体" w:hAnsi="Times New Roman"/>
                <w:kern w:val="0"/>
                <w:szCs w:val="20"/>
              </w:rPr>
              <w:t>凸损</w:t>
            </w:r>
          </w:p>
        </w:tc>
        <w:tc>
          <w:tcPr>
            <w:tcW w:w="1834" w:type="dxa"/>
          </w:tcPr>
          <w:p>
            <w:pPr>
              <w:rPr>
                <w:rFonts w:ascii="宋体" w:hAnsi="Times New Roman"/>
                <w:kern w:val="0"/>
                <w:szCs w:val="20"/>
              </w:rPr>
            </w:pPr>
            <w:r>
              <w:rPr>
                <w:rFonts w:hint="eastAsia" w:ascii="宋体" w:hAnsi="Times New Roman"/>
                <w:kern w:val="0"/>
                <w:szCs w:val="20"/>
              </w:rPr>
              <w:t>B</w:t>
            </w:r>
            <w:r>
              <w:rPr>
                <w:rFonts w:ascii="宋体" w:hAnsi="Times New Roman"/>
                <w:kern w:val="0"/>
                <w:szCs w:val="20"/>
              </w:rPr>
              <w:t>L</w:t>
            </w:r>
          </w:p>
        </w:tc>
        <w:tc>
          <w:tcPr>
            <w:tcW w:w="2632" w:type="dxa"/>
          </w:tcPr>
          <w:p>
            <w:pPr>
              <w:rPr>
                <w:rFonts w:ascii="宋体" w:hAnsi="Times New Roman"/>
                <w:kern w:val="0"/>
                <w:szCs w:val="20"/>
              </w:rPr>
            </w:pPr>
            <w:r>
              <w:rPr>
                <w:rFonts w:hint="eastAsia" w:ascii="宋体" w:hAnsi="Times New Roman"/>
                <w:kern w:val="0"/>
                <w:szCs w:val="20"/>
              </w:rPr>
              <w:t>集装箱箱体向外明显凸出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8</w:t>
            </w:r>
          </w:p>
        </w:tc>
        <w:tc>
          <w:tcPr>
            <w:tcW w:w="1298" w:type="dxa"/>
          </w:tcPr>
          <w:p>
            <w:pPr>
              <w:rPr>
                <w:rFonts w:ascii="宋体" w:hAnsi="Times New Roman"/>
                <w:kern w:val="0"/>
                <w:szCs w:val="20"/>
              </w:rPr>
            </w:pPr>
            <w:r>
              <w:rPr>
                <w:rFonts w:hint="eastAsia" w:ascii="宋体" w:hAnsi="Times New Roman"/>
                <w:kern w:val="0"/>
                <w:szCs w:val="20"/>
              </w:rPr>
              <w:t>角柱变形</w:t>
            </w:r>
          </w:p>
        </w:tc>
        <w:tc>
          <w:tcPr>
            <w:tcW w:w="1834" w:type="dxa"/>
          </w:tcPr>
          <w:p>
            <w:pPr>
              <w:rPr>
                <w:rFonts w:ascii="宋体" w:hAnsi="Times New Roman"/>
                <w:kern w:val="0"/>
                <w:szCs w:val="20"/>
              </w:rPr>
            </w:pPr>
            <w:r>
              <w:rPr>
                <w:rFonts w:hint="eastAsia" w:ascii="宋体" w:hAnsi="Times New Roman"/>
                <w:kern w:val="0"/>
                <w:szCs w:val="20"/>
              </w:rPr>
              <w:t>O</w:t>
            </w:r>
            <w:r>
              <w:rPr>
                <w:rFonts w:ascii="宋体" w:hAnsi="Times New Roman"/>
                <w:kern w:val="0"/>
                <w:szCs w:val="20"/>
              </w:rPr>
              <w:t>E_C</w:t>
            </w:r>
            <w:r>
              <w:rPr>
                <w:rFonts w:hint="eastAsia" w:ascii="宋体" w:hAnsi="Times New Roman"/>
                <w:kern w:val="0"/>
                <w:szCs w:val="20"/>
              </w:rPr>
              <w:t>L</w:t>
            </w:r>
          </w:p>
        </w:tc>
        <w:tc>
          <w:tcPr>
            <w:tcW w:w="2632" w:type="dxa"/>
          </w:tcPr>
          <w:p>
            <w:pPr>
              <w:rPr>
                <w:rFonts w:ascii="宋体" w:hAnsi="Times New Roman"/>
                <w:kern w:val="0"/>
                <w:szCs w:val="20"/>
              </w:rPr>
            </w:pPr>
            <w:r>
              <w:rPr>
                <w:rFonts w:hint="eastAsia" w:ascii="宋体" w:hAnsi="Times New Roman"/>
                <w:kern w:val="0"/>
                <w:szCs w:val="20"/>
              </w:rPr>
              <w:t>集装箱角柱弯曲扭曲（离顶角很近算顶角变形）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9</w:t>
            </w:r>
          </w:p>
        </w:tc>
        <w:tc>
          <w:tcPr>
            <w:tcW w:w="1298" w:type="dxa"/>
          </w:tcPr>
          <w:p>
            <w:pPr>
              <w:rPr>
                <w:rFonts w:ascii="宋体" w:hAnsi="Times New Roman"/>
                <w:kern w:val="0"/>
                <w:szCs w:val="20"/>
              </w:rPr>
            </w:pPr>
            <w:r>
              <w:rPr>
                <w:rFonts w:hint="eastAsia" w:ascii="宋体" w:hAnsi="Times New Roman"/>
                <w:kern w:val="0"/>
                <w:szCs w:val="20"/>
              </w:rPr>
              <w:t>锁杆变形</w:t>
            </w:r>
          </w:p>
        </w:tc>
        <w:tc>
          <w:tcPr>
            <w:tcW w:w="1834" w:type="dxa"/>
          </w:tcPr>
          <w:p>
            <w:pPr>
              <w:rPr>
                <w:rFonts w:ascii="宋体" w:hAnsi="Times New Roman"/>
                <w:kern w:val="0"/>
                <w:szCs w:val="20"/>
              </w:rPr>
            </w:pPr>
            <w:r>
              <w:rPr>
                <w:rFonts w:hint="eastAsia" w:ascii="宋体" w:hAnsi="Times New Roman"/>
                <w:kern w:val="0"/>
                <w:szCs w:val="20"/>
              </w:rPr>
              <w:t>O</w:t>
            </w:r>
            <w:r>
              <w:rPr>
                <w:rFonts w:ascii="宋体" w:hAnsi="Times New Roman"/>
                <w:kern w:val="0"/>
                <w:szCs w:val="20"/>
              </w:rPr>
              <w:t>E_</w:t>
            </w:r>
            <w:r>
              <w:rPr>
                <w:rFonts w:hint="eastAsia" w:ascii="宋体" w:hAnsi="Times New Roman"/>
                <w:kern w:val="0"/>
                <w:szCs w:val="20"/>
              </w:rPr>
              <w:t>HD</w:t>
            </w:r>
          </w:p>
        </w:tc>
        <w:tc>
          <w:tcPr>
            <w:tcW w:w="2632" w:type="dxa"/>
          </w:tcPr>
          <w:p>
            <w:pPr>
              <w:rPr>
                <w:rFonts w:ascii="宋体" w:hAnsi="Times New Roman"/>
                <w:kern w:val="0"/>
                <w:szCs w:val="20"/>
              </w:rPr>
            </w:pPr>
            <w:r>
              <w:rPr>
                <w:rFonts w:hint="eastAsia" w:ascii="宋体" w:hAnsi="Times New Roman"/>
                <w:kern w:val="0"/>
                <w:szCs w:val="20"/>
              </w:rPr>
              <w:t>集装箱箱门锁杆弯曲变形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ascii="宋体" w:hAnsi="Times New Roman"/>
                <w:kern w:val="0"/>
                <w:szCs w:val="20"/>
              </w:rPr>
              <w:t>10</w:t>
            </w:r>
          </w:p>
        </w:tc>
        <w:tc>
          <w:tcPr>
            <w:tcW w:w="1298" w:type="dxa"/>
          </w:tcPr>
          <w:p>
            <w:pPr>
              <w:rPr>
                <w:rFonts w:ascii="宋体" w:hAnsi="Times New Roman"/>
                <w:kern w:val="0"/>
                <w:szCs w:val="20"/>
              </w:rPr>
            </w:pPr>
            <w:r>
              <w:rPr>
                <w:rFonts w:hint="eastAsia" w:ascii="宋体" w:hAnsi="Times New Roman"/>
                <w:kern w:val="0"/>
                <w:szCs w:val="20"/>
              </w:rPr>
              <w:t>梁变形</w:t>
            </w:r>
          </w:p>
        </w:tc>
        <w:tc>
          <w:tcPr>
            <w:tcW w:w="1834" w:type="dxa"/>
          </w:tcPr>
          <w:p>
            <w:pPr>
              <w:rPr>
                <w:rFonts w:ascii="宋体" w:hAnsi="Times New Roman"/>
                <w:kern w:val="0"/>
                <w:szCs w:val="20"/>
              </w:rPr>
            </w:pPr>
            <w:r>
              <w:rPr>
                <w:rFonts w:hint="eastAsia" w:ascii="宋体" w:hAnsi="Times New Roman"/>
                <w:kern w:val="0"/>
                <w:szCs w:val="20"/>
              </w:rPr>
              <w:t>O</w:t>
            </w:r>
            <w:r>
              <w:rPr>
                <w:rFonts w:ascii="宋体" w:hAnsi="Times New Roman"/>
                <w:kern w:val="0"/>
                <w:szCs w:val="20"/>
              </w:rPr>
              <w:t>E_B</w:t>
            </w:r>
            <w:r>
              <w:rPr>
                <w:rFonts w:hint="eastAsia" w:ascii="宋体" w:hAnsi="Times New Roman"/>
                <w:kern w:val="0"/>
                <w:szCs w:val="20"/>
              </w:rPr>
              <w:t>M</w:t>
            </w:r>
          </w:p>
        </w:tc>
        <w:tc>
          <w:tcPr>
            <w:tcW w:w="2632" w:type="dxa"/>
          </w:tcPr>
          <w:p>
            <w:pPr>
              <w:rPr>
                <w:rFonts w:ascii="宋体" w:hAnsi="Times New Roman"/>
                <w:kern w:val="0"/>
                <w:szCs w:val="20"/>
              </w:rPr>
            </w:pPr>
            <w:r>
              <w:rPr>
                <w:rFonts w:hint="eastAsia" w:ascii="宋体" w:hAnsi="Times New Roman"/>
                <w:kern w:val="0"/>
                <w:szCs w:val="20"/>
              </w:rPr>
              <w:t>集装箱梁弯曲扭曲变形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11</w:t>
            </w:r>
          </w:p>
        </w:tc>
        <w:tc>
          <w:tcPr>
            <w:tcW w:w="1298" w:type="dxa"/>
          </w:tcPr>
          <w:p>
            <w:pPr>
              <w:rPr>
                <w:rFonts w:ascii="宋体" w:hAnsi="Times New Roman"/>
                <w:kern w:val="0"/>
                <w:szCs w:val="20"/>
              </w:rPr>
            </w:pPr>
            <w:r>
              <w:rPr>
                <w:rFonts w:hint="eastAsia" w:ascii="宋体" w:hAnsi="Times New Roman"/>
                <w:kern w:val="0"/>
                <w:szCs w:val="20"/>
              </w:rPr>
              <w:t>刮伤</w:t>
            </w:r>
          </w:p>
        </w:tc>
        <w:tc>
          <w:tcPr>
            <w:tcW w:w="1834" w:type="dxa"/>
          </w:tcPr>
          <w:p>
            <w:pPr>
              <w:rPr>
                <w:rFonts w:ascii="宋体" w:hAnsi="Times New Roman"/>
                <w:kern w:val="0"/>
                <w:szCs w:val="20"/>
              </w:rPr>
            </w:pPr>
            <w:r>
              <w:rPr>
                <w:rFonts w:hint="eastAsia" w:ascii="宋体" w:hAnsi="Times New Roman"/>
                <w:kern w:val="0"/>
                <w:szCs w:val="20"/>
              </w:rPr>
              <w:t>S</w:t>
            </w:r>
          </w:p>
        </w:tc>
        <w:tc>
          <w:tcPr>
            <w:tcW w:w="2632" w:type="dxa"/>
          </w:tcPr>
          <w:p>
            <w:pPr>
              <w:rPr>
                <w:rFonts w:ascii="宋体" w:hAnsi="Times New Roman"/>
                <w:kern w:val="0"/>
                <w:szCs w:val="20"/>
              </w:rPr>
            </w:pPr>
            <w:r>
              <w:rPr>
                <w:rFonts w:hint="eastAsia" w:ascii="宋体" w:hAnsi="Times New Roman"/>
                <w:kern w:val="0"/>
                <w:szCs w:val="20"/>
              </w:rPr>
              <w:t>集装箱箱壁上连续的刮伤痕迹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12</w:t>
            </w:r>
          </w:p>
        </w:tc>
        <w:tc>
          <w:tcPr>
            <w:tcW w:w="1298" w:type="dxa"/>
          </w:tcPr>
          <w:p>
            <w:pPr>
              <w:rPr>
                <w:rFonts w:ascii="宋体" w:hAnsi="Times New Roman"/>
                <w:kern w:val="0"/>
                <w:szCs w:val="20"/>
              </w:rPr>
            </w:pPr>
            <w:r>
              <w:rPr>
                <w:rFonts w:hint="eastAsia" w:ascii="宋体" w:hAnsi="Times New Roman"/>
                <w:kern w:val="0"/>
                <w:szCs w:val="20"/>
              </w:rPr>
              <w:t>锈迹</w:t>
            </w:r>
          </w:p>
        </w:tc>
        <w:tc>
          <w:tcPr>
            <w:tcW w:w="1834" w:type="dxa"/>
          </w:tcPr>
          <w:p>
            <w:pPr>
              <w:rPr>
                <w:rFonts w:ascii="宋体" w:hAnsi="Times New Roman"/>
                <w:kern w:val="0"/>
                <w:szCs w:val="20"/>
              </w:rPr>
            </w:pPr>
            <w:r>
              <w:rPr>
                <w:rFonts w:hint="eastAsia" w:ascii="宋体" w:hAnsi="Times New Roman"/>
                <w:kern w:val="0"/>
                <w:szCs w:val="20"/>
              </w:rPr>
              <w:t>OR</w:t>
            </w:r>
          </w:p>
        </w:tc>
        <w:tc>
          <w:tcPr>
            <w:tcW w:w="2632" w:type="dxa"/>
          </w:tcPr>
          <w:p>
            <w:pPr>
              <w:rPr>
                <w:rFonts w:ascii="宋体" w:hAnsi="Times New Roman"/>
                <w:kern w:val="0"/>
                <w:szCs w:val="20"/>
              </w:rPr>
            </w:pPr>
            <w:r>
              <w:rPr>
                <w:rFonts w:hint="eastAsia" w:ascii="宋体" w:hAnsi="Times New Roman"/>
                <w:kern w:val="0"/>
                <w:szCs w:val="20"/>
              </w:rPr>
              <w:t>发黄的大片锈迹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8" w:type="dxa"/>
          </w:tcPr>
          <w:p>
            <w:pPr>
              <w:rPr>
                <w:rFonts w:ascii="宋体" w:hAnsi="Times New Roman"/>
                <w:kern w:val="0"/>
                <w:szCs w:val="20"/>
              </w:rPr>
            </w:pPr>
            <w:r>
              <w:rPr>
                <w:rFonts w:hint="eastAsia" w:ascii="宋体" w:hAnsi="Times New Roman"/>
                <w:kern w:val="0"/>
                <w:szCs w:val="20"/>
              </w:rPr>
              <w:t>13</w:t>
            </w:r>
          </w:p>
        </w:tc>
        <w:tc>
          <w:tcPr>
            <w:tcW w:w="1298" w:type="dxa"/>
          </w:tcPr>
          <w:p>
            <w:pPr>
              <w:rPr>
                <w:rFonts w:ascii="宋体" w:hAnsi="Times New Roman"/>
                <w:kern w:val="0"/>
                <w:szCs w:val="20"/>
              </w:rPr>
            </w:pPr>
            <w:r>
              <w:rPr>
                <w:rFonts w:hint="eastAsia" w:ascii="宋体" w:hAnsi="Times New Roman"/>
                <w:kern w:val="0"/>
                <w:szCs w:val="20"/>
              </w:rPr>
              <w:t>脏污</w:t>
            </w:r>
          </w:p>
        </w:tc>
        <w:tc>
          <w:tcPr>
            <w:tcW w:w="1834" w:type="dxa"/>
          </w:tcPr>
          <w:p>
            <w:pPr>
              <w:rPr>
                <w:rFonts w:ascii="宋体" w:hAnsi="Times New Roman"/>
                <w:kern w:val="0"/>
                <w:szCs w:val="20"/>
              </w:rPr>
            </w:pPr>
            <w:r>
              <w:rPr>
                <w:rFonts w:hint="eastAsia" w:ascii="宋体" w:hAnsi="Times New Roman"/>
                <w:kern w:val="0"/>
                <w:szCs w:val="20"/>
              </w:rPr>
              <w:t>OD</w:t>
            </w:r>
          </w:p>
        </w:tc>
        <w:tc>
          <w:tcPr>
            <w:tcW w:w="2632" w:type="dxa"/>
          </w:tcPr>
          <w:p>
            <w:pPr>
              <w:rPr>
                <w:rFonts w:ascii="宋体" w:hAnsi="Times New Roman"/>
                <w:kern w:val="0"/>
                <w:szCs w:val="20"/>
              </w:rPr>
            </w:pPr>
            <w:r>
              <w:rPr>
                <w:rFonts w:hint="eastAsia" w:ascii="宋体" w:hAnsi="Times New Roman"/>
                <w:kern w:val="0"/>
                <w:szCs w:val="20"/>
              </w:rPr>
              <w:t>油或灰尘造成的污渍，但箱体未有损坏</w:t>
            </w:r>
          </w:p>
        </w:tc>
      </w:tr>
    </w:tbl>
    <w:p>
      <w:pPr>
        <w:pStyle w:val="61"/>
        <w:ind w:firstLine="420"/>
      </w:pPr>
    </w:p>
    <w:p>
      <w:pPr>
        <w:pStyle w:val="109"/>
        <w:spacing w:before="240" w:after="240"/>
      </w:pPr>
      <w:bookmarkStart w:id="64" w:name="_Toc192513178"/>
      <w:bookmarkStart w:id="65" w:name="_Toc191657649"/>
      <w:r>
        <w:rPr>
          <w:rFonts w:hint="eastAsia"/>
        </w:rPr>
        <w:t>残损分级</w:t>
      </w:r>
      <w:bookmarkEnd w:id="64"/>
      <w:bookmarkEnd w:id="65"/>
    </w:p>
    <w:p>
      <w:pPr>
        <w:pStyle w:val="110"/>
        <w:spacing w:before="120" w:after="120"/>
        <w:ind w:left="0"/>
      </w:pPr>
      <w:bookmarkStart w:id="66" w:name="_Toc191657650"/>
      <w:r>
        <w:rPr>
          <w:rFonts w:hint="eastAsia"/>
        </w:rPr>
        <w:t>残损等级划分</w:t>
      </w:r>
      <w:bookmarkEnd w:id="66"/>
    </w:p>
    <w:p>
      <w:pPr>
        <w:pStyle w:val="170"/>
        <w:numPr>
          <w:ilvl w:val="0"/>
          <w:numId w:val="0"/>
        </w:numPr>
        <w:ind w:left="426"/>
      </w:pPr>
      <w:r>
        <w:rPr>
          <w:rFonts w:hint="eastAsia"/>
        </w:rPr>
        <w:t>残损按照严重程度，分为以下等级：</w:t>
      </w:r>
    </w:p>
    <w:p>
      <w:pPr>
        <w:pStyle w:val="179"/>
        <w:numPr>
          <w:ilvl w:val="0"/>
          <w:numId w:val="34"/>
        </w:numPr>
        <w:rPr>
          <w:rFonts w:hAnsi="宋体"/>
        </w:rPr>
      </w:pPr>
      <w:r>
        <w:rPr>
          <w:rFonts w:hint="eastAsia" w:hAnsi="宋体"/>
        </w:rPr>
        <w:t>严重残损；</w:t>
      </w:r>
    </w:p>
    <w:p>
      <w:pPr>
        <w:pStyle w:val="179"/>
      </w:pPr>
      <w:r>
        <w:rPr>
          <w:rFonts w:hint="eastAsia"/>
        </w:rPr>
        <w:t>一般残损；</w:t>
      </w:r>
    </w:p>
    <w:p>
      <w:pPr>
        <w:pStyle w:val="179"/>
        <w:numPr>
          <w:ilvl w:val="0"/>
          <w:numId w:val="35"/>
        </w:numPr>
        <w:rPr>
          <w:rFonts w:hAnsi="宋体"/>
          <w:color w:val="000000" w:themeColor="text1"/>
          <w14:textFill>
            <w14:solidFill>
              <w14:schemeClr w14:val="tx1"/>
            </w14:solidFill>
          </w14:textFill>
        </w:rPr>
      </w:pPr>
      <w:r>
        <w:rPr>
          <w:rFonts w:hint="eastAsia" w:hAnsi="宋体"/>
        </w:rPr>
        <w:t>轻微残损</w:t>
      </w:r>
      <w:r>
        <w:rPr>
          <w:rFonts w:hint="eastAsia"/>
        </w:rPr>
        <w:t>。</w:t>
      </w:r>
    </w:p>
    <w:p>
      <w:pPr>
        <w:pStyle w:val="170"/>
        <w:numPr>
          <w:ilvl w:val="0"/>
          <w:numId w:val="0"/>
        </w:numPr>
        <w:ind w:left="851"/>
      </w:pPr>
    </w:p>
    <w:p>
      <w:pPr>
        <w:pStyle w:val="110"/>
        <w:spacing w:before="120" w:after="120"/>
        <w:ind w:left="0"/>
      </w:pPr>
      <w:bookmarkStart w:id="67" w:name="_Toc191657651"/>
      <w:r>
        <w:rPr>
          <w:rFonts w:hint="eastAsia"/>
        </w:rPr>
        <w:t>残损识别指标</w:t>
      </w:r>
      <w:bookmarkEnd w:id="67"/>
    </w:p>
    <w:p>
      <w:pPr>
        <w:pStyle w:val="61"/>
        <w:ind w:firstLine="420"/>
      </w:pPr>
      <w:r>
        <w:rPr>
          <w:rFonts w:hint="eastAsia"/>
        </w:rPr>
        <w:t>按照智能残损识别系统输出结果与作业箱实际残损有无情况两个维度，对理货作业处理的集装箱按照下表分为四种情况的集合：</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6"/>
        <w:gridCol w:w="2336"/>
        <w:gridCol w:w="2336"/>
        <w:gridCol w:w="2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2" w:type="dxa"/>
            <w:gridSpan w:val="2"/>
            <w:vMerge w:val="restart"/>
          </w:tcPr>
          <w:p>
            <w:pPr>
              <w:pStyle w:val="61"/>
              <w:ind w:firstLine="0" w:firstLineChars="0"/>
              <w:jc w:val="center"/>
            </w:pPr>
          </w:p>
        </w:tc>
        <w:tc>
          <w:tcPr>
            <w:tcW w:w="4672" w:type="dxa"/>
            <w:gridSpan w:val="2"/>
          </w:tcPr>
          <w:p>
            <w:pPr>
              <w:pStyle w:val="61"/>
              <w:ind w:firstLine="0" w:firstLineChars="0"/>
              <w:jc w:val="center"/>
            </w:pPr>
            <w:r>
              <w:rPr>
                <w:rFonts w:hint="eastAsia"/>
              </w:rPr>
              <w:t>系统识别结果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2" w:type="dxa"/>
            <w:gridSpan w:val="2"/>
            <w:vMerge w:val="continue"/>
          </w:tcPr>
          <w:p>
            <w:pPr>
              <w:pStyle w:val="61"/>
              <w:ind w:firstLine="0" w:firstLineChars="0"/>
              <w:jc w:val="center"/>
            </w:pPr>
          </w:p>
        </w:tc>
        <w:tc>
          <w:tcPr>
            <w:tcW w:w="2336" w:type="dxa"/>
          </w:tcPr>
          <w:p>
            <w:pPr>
              <w:pStyle w:val="61"/>
              <w:ind w:firstLine="0" w:firstLineChars="0"/>
              <w:jc w:val="center"/>
            </w:pPr>
            <w:r>
              <w:rPr>
                <w:rFonts w:hint="eastAsia"/>
              </w:rPr>
              <w:t>系统识别有残损</w:t>
            </w:r>
          </w:p>
        </w:tc>
        <w:tc>
          <w:tcPr>
            <w:tcW w:w="2336" w:type="dxa"/>
          </w:tcPr>
          <w:p>
            <w:pPr>
              <w:pStyle w:val="61"/>
              <w:ind w:firstLine="0" w:firstLineChars="0"/>
              <w:jc w:val="center"/>
            </w:pPr>
            <w:r>
              <w:rPr>
                <w:rFonts w:hint="eastAsia"/>
              </w:rPr>
              <w:t>系统识别无残损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vMerge w:val="restart"/>
          </w:tcPr>
          <w:p>
            <w:pPr>
              <w:pStyle w:val="61"/>
              <w:ind w:firstLine="0" w:firstLineChars="0"/>
              <w:jc w:val="center"/>
            </w:pPr>
            <w:r>
              <w:rPr>
                <w:rFonts w:hint="eastAsia"/>
              </w:rPr>
              <w:t>实际残损情况</w:t>
            </w:r>
          </w:p>
        </w:tc>
        <w:tc>
          <w:tcPr>
            <w:tcW w:w="2336" w:type="dxa"/>
          </w:tcPr>
          <w:p>
            <w:pPr>
              <w:pStyle w:val="61"/>
              <w:ind w:firstLine="0" w:firstLineChars="0"/>
              <w:jc w:val="center"/>
            </w:pPr>
            <w:r>
              <w:rPr>
                <w:rFonts w:hint="eastAsia"/>
              </w:rPr>
              <w:t>作业箱实际有残损</w:t>
            </w:r>
          </w:p>
        </w:tc>
        <w:tc>
          <w:tcPr>
            <w:tcW w:w="2336" w:type="dxa"/>
          </w:tcPr>
          <w:p>
            <w:pPr>
              <w:pStyle w:val="61"/>
              <w:ind w:firstLine="0" w:firstLineChars="0"/>
              <w:jc w:val="center"/>
            </w:pPr>
            <w:r>
              <w:rPr>
                <w:rFonts w:hint="eastAsia"/>
              </w:rPr>
              <w:t>系统识别正确</w:t>
            </w:r>
          </w:p>
        </w:tc>
        <w:tc>
          <w:tcPr>
            <w:tcW w:w="2336" w:type="dxa"/>
          </w:tcPr>
          <w:p>
            <w:pPr>
              <w:pStyle w:val="61"/>
              <w:ind w:firstLine="0" w:firstLineChars="0"/>
              <w:jc w:val="center"/>
            </w:pPr>
            <w:r>
              <w:rPr>
                <w:rFonts w:hint="eastAsia"/>
              </w:rPr>
              <w:t>系统漏报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6" w:type="dxa"/>
            <w:vMerge w:val="continue"/>
          </w:tcPr>
          <w:p>
            <w:pPr>
              <w:pStyle w:val="61"/>
              <w:ind w:firstLine="0" w:firstLineChars="0"/>
              <w:jc w:val="center"/>
            </w:pPr>
          </w:p>
        </w:tc>
        <w:tc>
          <w:tcPr>
            <w:tcW w:w="2336" w:type="dxa"/>
          </w:tcPr>
          <w:p>
            <w:pPr>
              <w:pStyle w:val="61"/>
              <w:ind w:firstLine="0" w:firstLineChars="0"/>
              <w:jc w:val="center"/>
            </w:pPr>
            <w:r>
              <w:rPr>
                <w:rFonts w:hint="eastAsia"/>
              </w:rPr>
              <w:t>作业箱实际无残损</w:t>
            </w:r>
          </w:p>
        </w:tc>
        <w:tc>
          <w:tcPr>
            <w:tcW w:w="2336" w:type="dxa"/>
          </w:tcPr>
          <w:p>
            <w:pPr>
              <w:pStyle w:val="61"/>
              <w:ind w:firstLine="0" w:firstLineChars="0"/>
              <w:jc w:val="center"/>
            </w:pPr>
            <w:r>
              <w:rPr>
                <w:rFonts w:hint="eastAsia"/>
              </w:rPr>
              <w:t>系统误报</w:t>
            </w:r>
          </w:p>
        </w:tc>
        <w:tc>
          <w:tcPr>
            <w:tcW w:w="2336" w:type="dxa"/>
          </w:tcPr>
          <w:p>
            <w:pPr>
              <w:pStyle w:val="61"/>
              <w:ind w:firstLine="0" w:firstLineChars="0"/>
              <w:jc w:val="center"/>
            </w:pPr>
            <w:r>
              <w:rPr>
                <w:rFonts w:hint="eastAsia"/>
              </w:rPr>
              <w:t>系统识别正确</w:t>
            </w:r>
          </w:p>
        </w:tc>
      </w:tr>
    </w:tbl>
    <w:p>
      <w:pPr>
        <w:pStyle w:val="61"/>
        <w:ind w:firstLine="420"/>
      </w:pPr>
    </w:p>
    <w:p>
      <w:pPr>
        <w:pStyle w:val="61"/>
        <w:ind w:firstLine="420"/>
      </w:pPr>
    </w:p>
    <w:p>
      <w:pPr>
        <w:pStyle w:val="170"/>
        <w:ind w:left="0"/>
      </w:pPr>
      <w:r>
        <w:rPr>
          <w:rFonts w:hint="eastAsia"/>
        </w:rPr>
        <w:t>系统识别率</w:t>
      </w:r>
    </w:p>
    <w:p>
      <w:pPr>
        <w:pStyle w:val="170"/>
        <w:numPr>
          <w:ilvl w:val="0"/>
          <w:numId w:val="0"/>
        </w:numPr>
        <w:ind w:firstLine="424" w:firstLineChars="202"/>
      </w:pPr>
      <w:r>
        <w:rPr>
          <w:rFonts w:hint="eastAsia"/>
        </w:rPr>
        <w:t>系统识别率指智能残损识别系统对实际有无残损判断正确的数量占总体作业箱量的百分比，指标计算公式如下：</w:t>
      </w:r>
    </w:p>
    <w:p>
      <w:pPr>
        <w:pStyle w:val="170"/>
        <w:numPr>
          <w:ilvl w:val="0"/>
          <w:numId w:val="0"/>
        </w:numPr>
        <w:ind w:firstLine="424" w:firstLineChars="202"/>
      </w:pPr>
      <w:r>
        <w:rPr>
          <w:rFonts w:hint="eastAsia"/>
        </w:rPr>
        <w:t>系统识别率 = （有残损系统识别正确箱量 + 无残损系统识别正确箱量）/作业总箱量 * 100%</w:t>
      </w:r>
    </w:p>
    <w:p>
      <w:pPr>
        <w:pStyle w:val="170"/>
        <w:numPr>
          <w:ilvl w:val="0"/>
          <w:numId w:val="0"/>
        </w:numPr>
        <w:ind w:firstLine="424" w:firstLineChars="202"/>
      </w:pPr>
    </w:p>
    <w:p>
      <w:pPr>
        <w:pStyle w:val="170"/>
        <w:numPr>
          <w:ilvl w:val="0"/>
          <w:numId w:val="0"/>
        </w:numPr>
        <w:ind w:left="851"/>
      </w:pPr>
    </w:p>
    <w:p>
      <w:pPr>
        <w:pStyle w:val="170"/>
        <w:ind w:left="0"/>
      </w:pPr>
      <w:r>
        <w:rPr>
          <w:rFonts w:hint="eastAsia"/>
        </w:rPr>
        <w:t>系统误判率</w:t>
      </w:r>
    </w:p>
    <w:p>
      <w:pPr>
        <w:pStyle w:val="170"/>
        <w:numPr>
          <w:ilvl w:val="0"/>
          <w:numId w:val="0"/>
        </w:numPr>
        <w:ind w:left="426"/>
      </w:pPr>
      <w:bookmarkStart w:id="68" w:name="_Hlk164095750"/>
      <w:r>
        <w:rPr>
          <w:rFonts w:hint="eastAsia"/>
        </w:rPr>
        <w:t>系统误判率指智能残损识别系统识别结果有残损，但作业箱实际无残损的数量占总体作业箱量的百分比，指标计算公式如下：</w:t>
      </w:r>
    </w:p>
    <w:p>
      <w:pPr>
        <w:pStyle w:val="170"/>
        <w:numPr>
          <w:ilvl w:val="0"/>
          <w:numId w:val="0"/>
        </w:numPr>
        <w:ind w:left="426"/>
      </w:pPr>
      <w:r>
        <w:rPr>
          <w:rFonts w:hint="eastAsia"/>
        </w:rPr>
        <w:t>系统误判率 =  系统误报箱量 /作业总箱量 * 100%</w:t>
      </w:r>
    </w:p>
    <w:bookmarkEnd w:id="68"/>
    <w:p>
      <w:pPr>
        <w:pStyle w:val="170"/>
        <w:ind w:left="0"/>
      </w:pPr>
      <w:r>
        <w:rPr>
          <w:rFonts w:hint="eastAsia"/>
        </w:rPr>
        <w:t>系统漏报率</w:t>
      </w:r>
    </w:p>
    <w:p>
      <w:pPr>
        <w:pStyle w:val="170"/>
        <w:numPr>
          <w:ilvl w:val="0"/>
          <w:numId w:val="0"/>
        </w:numPr>
        <w:ind w:firstLine="567" w:firstLineChars="270"/>
      </w:pPr>
      <w:r>
        <w:rPr>
          <w:rFonts w:hint="eastAsia"/>
        </w:rPr>
        <w:t>系统漏报率指智能残损识别系统识别结果有残损，但作业箱实际有残损的数量，指标计算公式如下：</w:t>
      </w:r>
    </w:p>
    <w:p>
      <w:pPr>
        <w:pStyle w:val="170"/>
        <w:numPr>
          <w:ilvl w:val="0"/>
          <w:numId w:val="0"/>
        </w:numPr>
        <w:ind w:firstLine="567" w:firstLineChars="270"/>
      </w:pPr>
      <w:r>
        <w:rPr>
          <w:rFonts w:hint="eastAsia"/>
        </w:rPr>
        <w:t>系统漏报率 =  系统漏报箱量 /作业总箱量 * 100%</w:t>
      </w:r>
    </w:p>
    <w:p>
      <w:pPr>
        <w:pStyle w:val="61"/>
        <w:ind w:firstLine="420"/>
      </w:pPr>
    </w:p>
    <w:p>
      <w:pPr>
        <w:pStyle w:val="109"/>
        <w:spacing w:before="240" w:after="240"/>
      </w:pPr>
      <w:bookmarkStart w:id="69" w:name="_Toc192513179"/>
      <w:bookmarkStart w:id="70" w:name="_Toc191657652"/>
      <w:r>
        <w:rPr>
          <w:rFonts w:hint="eastAsia"/>
        </w:rPr>
        <w:t>智能残损识别</w:t>
      </w:r>
      <w:bookmarkEnd w:id="69"/>
      <w:bookmarkEnd w:id="70"/>
    </w:p>
    <w:p>
      <w:pPr>
        <w:pStyle w:val="110"/>
        <w:spacing w:before="120" w:after="120"/>
        <w:ind w:left="0"/>
      </w:pPr>
      <w:bookmarkStart w:id="71" w:name="_Toc191657653"/>
      <w:r>
        <w:rPr>
          <w:rFonts w:hint="eastAsia"/>
        </w:rPr>
        <w:t>智能残损识别系统整体结构</w:t>
      </w:r>
      <w:bookmarkEnd w:id="71"/>
    </w:p>
    <w:p>
      <w:pPr>
        <w:pStyle w:val="61"/>
        <w:ind w:firstLine="420"/>
      </w:pPr>
    </w:p>
    <w:p>
      <w:pPr>
        <w:pStyle w:val="61"/>
        <w:ind w:firstLine="420"/>
      </w:pPr>
    </w:p>
    <w:p>
      <w:pPr>
        <w:pStyle w:val="61"/>
        <w:ind w:firstLine="420"/>
      </w:pPr>
      <w:r>
        <w:drawing>
          <wp:inline distT="0" distB="0" distL="0" distR="0">
            <wp:extent cx="4930140" cy="2759075"/>
            <wp:effectExtent l="0" t="0" r="3810" b="3175"/>
            <wp:docPr id="203927908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279081" name="图片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937784" cy="2763834"/>
                    </a:xfrm>
                    <a:prstGeom prst="rect">
                      <a:avLst/>
                    </a:prstGeom>
                    <a:noFill/>
                    <a:ln>
                      <a:noFill/>
                    </a:ln>
                  </pic:spPr>
                </pic:pic>
              </a:graphicData>
            </a:graphic>
          </wp:inline>
        </w:drawing>
      </w:r>
    </w:p>
    <w:p>
      <w:pPr>
        <w:pStyle w:val="61"/>
        <w:ind w:firstLine="420"/>
      </w:pPr>
    </w:p>
    <w:p>
      <w:pPr>
        <w:pStyle w:val="61"/>
        <w:ind w:firstLine="420"/>
      </w:pPr>
    </w:p>
    <w:p>
      <w:pPr>
        <w:pStyle w:val="119"/>
        <w:spacing w:before="120" w:after="120"/>
      </w:pPr>
      <w:r>
        <w:rPr>
          <w:rFonts w:hint="eastAsia"/>
        </w:rPr>
        <w:t>集装箱理货残损智能识别系统构成</w:t>
      </w:r>
    </w:p>
    <w:p>
      <w:pPr>
        <w:pStyle w:val="167"/>
        <w:numPr>
          <w:ilvl w:val="0"/>
          <w:numId w:val="0"/>
        </w:numPr>
        <w:ind w:firstLine="426"/>
      </w:pPr>
      <w:r>
        <w:rPr>
          <w:rFonts w:hint="eastAsia"/>
        </w:rPr>
        <w:t>系统整体结构如图1所示，完整的集装箱理货残损智能识别系统包括集装箱图像采集子系统、图像传输子系统、智能残损识别子系统、人机交互子系统，并通过识别任务接收接口和识别结果输出接口与集装箱理货生产系统对接。</w:t>
      </w:r>
    </w:p>
    <w:p>
      <w:pPr>
        <w:pStyle w:val="167"/>
        <w:numPr>
          <w:ilvl w:val="0"/>
          <w:numId w:val="0"/>
        </w:numPr>
        <w:ind w:firstLine="567"/>
      </w:pPr>
      <w:r>
        <w:rPr>
          <w:rFonts w:hint="eastAsia"/>
        </w:rPr>
        <w:t>其中，集装箱图像采集子系统、集装箱图像传输子系统及人机交互子系统在满足残损智能识别系统的技术要求前提下，可以与集装箱智能理货系统共用。在硬件条件满足情况下，集装箱理货残损智能识别系统也可以作为功能模块内嵌入集装箱理货生产系统，不作严格限定。</w:t>
      </w:r>
    </w:p>
    <w:p>
      <w:pPr>
        <w:pStyle w:val="167"/>
        <w:numPr>
          <w:ilvl w:val="0"/>
          <w:numId w:val="0"/>
        </w:numPr>
        <w:ind w:firstLine="567"/>
      </w:pPr>
      <w:r>
        <w:rPr>
          <w:rFonts w:hint="eastAsia"/>
        </w:rPr>
        <w:t>以下为集装箱理货残损智能识别系统的工作过程：</w:t>
      </w:r>
    </w:p>
    <w:p>
      <w:pPr>
        <w:pStyle w:val="179"/>
        <w:numPr>
          <w:ilvl w:val="0"/>
          <w:numId w:val="36"/>
        </w:numPr>
      </w:pPr>
      <w:r>
        <w:rPr>
          <w:rFonts w:hint="eastAsia"/>
          <w:color w:val="000000" w:themeColor="text1"/>
          <w14:textFill>
            <w14:solidFill>
              <w14:schemeClr w14:val="tx1"/>
            </w14:solidFill>
          </w14:textFill>
        </w:rPr>
        <w:t>智能理货生产系统依据业务处理流程，将残损识别任务指令通过识别任务接收接口发送至残损智能识别系统，智能残损识别系统分配合适的识别计算资源进行残损识别任务；</w:t>
      </w:r>
    </w:p>
    <w:p>
      <w:pPr>
        <w:pStyle w:val="179"/>
        <w:numPr>
          <w:ilvl w:val="0"/>
          <w:numId w:val="36"/>
        </w:numPr>
      </w:pPr>
      <w:r>
        <w:rPr>
          <w:rFonts w:hint="eastAsia"/>
        </w:rPr>
        <w:t>当集装箱在装卸作业时，集装箱图像采集触发设备在合适的时机产生触发信号，触发集装箱图像采集设备采集集装箱各面的图像，并将图像传送至智能残损识别子系统</w:t>
      </w:r>
      <w:r>
        <w:rPr>
          <w:rFonts w:hint="eastAsia" w:hAnsi="宋体"/>
          <w:bCs/>
        </w:rPr>
        <w:t>；</w:t>
      </w:r>
    </w:p>
    <w:p>
      <w:pPr>
        <w:pStyle w:val="179"/>
        <w:numPr>
          <w:ilvl w:val="0"/>
          <w:numId w:val="36"/>
        </w:numPr>
      </w:pPr>
      <w:r>
        <w:rPr>
          <w:rFonts w:hint="eastAsia"/>
          <w:color w:val="000000" w:themeColor="text1"/>
          <w14:textFill>
            <w14:solidFill>
              <w14:schemeClr w14:val="tx1"/>
            </w14:solidFill>
          </w14:textFill>
        </w:rPr>
        <w:t>残损智能识别系统通过人机交互界面，输出残损识别结果到人机交互终端进行集装箱残损信息确认；或者直接记录进入集装箱残损信息数据；</w:t>
      </w:r>
    </w:p>
    <w:p>
      <w:pPr>
        <w:pStyle w:val="179"/>
        <w:numPr>
          <w:ilvl w:val="0"/>
          <w:numId w:val="36"/>
        </w:numPr>
      </w:pPr>
      <w:r>
        <w:rPr>
          <w:rFonts w:hint="eastAsia"/>
          <w:color w:val="000000" w:themeColor="text1"/>
          <w14:textFill>
            <w14:solidFill>
              <w14:schemeClr w14:val="tx1"/>
            </w14:solidFill>
          </w14:textFill>
        </w:rPr>
        <w:t>集装箱残损智能识别系统</w:t>
      </w:r>
      <w:r>
        <w:rPr>
          <w:rFonts w:hint="eastAsia"/>
        </w:rPr>
        <w:t>通过识别结果输出接口，</w:t>
      </w:r>
      <w:r>
        <w:rPr>
          <w:rFonts w:hint="eastAsia"/>
          <w:color w:val="000000" w:themeColor="text1"/>
          <w14:textFill>
            <w14:solidFill>
              <w14:schemeClr w14:val="tx1"/>
            </w14:solidFill>
          </w14:textFill>
        </w:rPr>
        <w:t>将识别</w:t>
      </w:r>
      <w:r>
        <w:rPr>
          <w:rFonts w:hint="eastAsia"/>
        </w:rPr>
        <w:t>任务结果输出至集装箱理货生产系统</w:t>
      </w:r>
      <w:r>
        <w:rPr>
          <w:rFonts w:hint="eastAsia"/>
          <w:color w:val="000000" w:themeColor="text1"/>
          <w14:textFill>
            <w14:solidFill>
              <w14:schemeClr w14:val="tx1"/>
            </w14:solidFill>
          </w14:textFill>
        </w:rPr>
        <w:t>。</w:t>
      </w:r>
    </w:p>
    <w:p>
      <w:pPr>
        <w:pStyle w:val="61"/>
        <w:ind w:firstLine="420"/>
      </w:pPr>
    </w:p>
    <w:p>
      <w:pPr>
        <w:pStyle w:val="110"/>
        <w:spacing w:before="120" w:after="120"/>
        <w:ind w:left="0"/>
      </w:pPr>
      <w:bookmarkStart w:id="72" w:name="_Toc191657654"/>
      <w:r>
        <w:rPr>
          <w:rFonts w:hint="eastAsia"/>
        </w:rPr>
        <w:t>图像采集子系统</w:t>
      </w:r>
      <w:bookmarkEnd w:id="72"/>
    </w:p>
    <w:p>
      <w:pPr>
        <w:pStyle w:val="170"/>
        <w:ind w:left="0"/>
      </w:pPr>
      <w:r>
        <w:rPr>
          <w:rFonts w:hint="eastAsia"/>
        </w:rPr>
        <w:t>为保证残损识别的时效性和真实性，用于残损识别的集装箱图像应在集装箱进行装卸作业的过程中被实时采集</w:t>
      </w:r>
    </w:p>
    <w:p>
      <w:pPr>
        <w:pStyle w:val="170"/>
        <w:ind w:left="0"/>
      </w:pPr>
      <w:r>
        <w:rPr>
          <w:rFonts w:hint="eastAsia"/>
        </w:rPr>
        <w:t>图像采集子系统应具有良好的触发机制，可以确保在合适的时间点和视角，对作业中的集装箱各个侧面进行现场图像采集，保证充分采集到集装箱各个面的图像信息</w:t>
      </w:r>
      <w:r>
        <w:rPr>
          <w:rFonts w:hint="eastAsia"/>
          <w:szCs w:val="21"/>
        </w:rPr>
        <w:t>。</w:t>
      </w:r>
    </w:p>
    <w:p>
      <w:pPr>
        <w:pStyle w:val="170"/>
        <w:ind w:left="0"/>
      </w:pPr>
      <w:r>
        <w:rPr>
          <w:rFonts w:hint="eastAsia"/>
        </w:rPr>
        <w:t>为保证识别率，输入图像的分辨率应至少达到720P（1280*720）像素以上，其中集装箱图像面积不应低于整幅画面的20%。</w:t>
      </w:r>
    </w:p>
    <w:p>
      <w:pPr>
        <w:pStyle w:val="170"/>
        <w:ind w:left="0"/>
      </w:pPr>
      <w:r>
        <w:rPr>
          <w:rFonts w:hint="eastAsia"/>
        </w:rPr>
        <w:t>输入图像目标集装箱应成像清晰，图像无明显畸变，目标集装箱主要箱体不被遮挡</w:t>
      </w:r>
    </w:p>
    <w:p>
      <w:pPr>
        <w:pStyle w:val="170"/>
        <w:ind w:left="0"/>
      </w:pPr>
      <w:r>
        <w:rPr>
          <w:rFonts w:hint="eastAsia"/>
        </w:rPr>
        <w:t>应根据残损识别要求，保证图像采集质量，包括但不限于：</w:t>
      </w:r>
    </w:p>
    <w:p>
      <w:pPr>
        <w:pStyle w:val="170"/>
        <w:ind w:left="0"/>
      </w:pPr>
      <w:r>
        <w:rPr>
          <w:rFonts w:hint="eastAsia"/>
        </w:rPr>
        <w:t>每个集装箱至少包含一幅箱门面图像，以正面垂直直视箱门平面为中心轴，图像采集视角不应超过俯仰</w:t>
      </w:r>
      <w:r>
        <w:t>60</w:t>
      </w:r>
      <w:r>
        <w:rPr>
          <w:rFonts w:hint="eastAsia"/>
        </w:rPr>
        <w:t>度，左右4</w:t>
      </w:r>
      <w:r>
        <w:t>5</w:t>
      </w:r>
      <w:r>
        <w:rPr>
          <w:rFonts w:hint="eastAsia"/>
        </w:rPr>
        <w:t>度；</w:t>
      </w:r>
    </w:p>
    <w:p>
      <w:pPr>
        <w:pStyle w:val="170"/>
        <w:ind w:left="0"/>
      </w:pPr>
      <w:r>
        <w:rPr>
          <w:rFonts w:hint="eastAsia"/>
        </w:rPr>
        <w:t>每个集装箱至少包含一幅箱尾面图像，以正面垂直直视箱尾平面为中心轴，图像采集视角不应超过俯仰</w:t>
      </w:r>
      <w:r>
        <w:t>60</w:t>
      </w:r>
      <w:r>
        <w:rPr>
          <w:rFonts w:hint="eastAsia"/>
        </w:rPr>
        <w:t>度，左右4</w:t>
      </w:r>
      <w:r>
        <w:t>5</w:t>
      </w:r>
      <w:r>
        <w:rPr>
          <w:rFonts w:hint="eastAsia"/>
        </w:rPr>
        <w:t>度；</w:t>
      </w:r>
    </w:p>
    <w:p>
      <w:pPr>
        <w:pStyle w:val="170"/>
        <w:ind w:left="0"/>
      </w:pPr>
      <w:r>
        <w:rPr>
          <w:rFonts w:hint="eastAsia"/>
        </w:rPr>
        <w:t>每个集装箱至少包含一幅完整箱左侧图像，以正面垂直直视箱左侧平面为中心轴，图像采集视角不应超过俯仰</w:t>
      </w:r>
      <w:r>
        <w:t>60</w:t>
      </w:r>
      <w:r>
        <w:rPr>
          <w:rFonts w:hint="eastAsia"/>
        </w:rPr>
        <w:t>度，左右4</w:t>
      </w:r>
      <w:r>
        <w:t>5</w:t>
      </w:r>
      <w:r>
        <w:rPr>
          <w:rFonts w:hint="eastAsia"/>
        </w:rPr>
        <w:t>度；</w:t>
      </w:r>
    </w:p>
    <w:p>
      <w:pPr>
        <w:pStyle w:val="170"/>
        <w:ind w:left="0"/>
      </w:pPr>
      <w:r>
        <w:rPr>
          <w:rFonts w:hint="eastAsia"/>
        </w:rPr>
        <w:t>每个集装箱至少包含一幅完整箱右侧图像，以正面垂直直视箱右侧平面为中心轴，图像采集视角不应超过俯仰</w:t>
      </w:r>
      <w:r>
        <w:t>60</w:t>
      </w:r>
      <w:r>
        <w:rPr>
          <w:rFonts w:hint="eastAsia"/>
        </w:rPr>
        <w:t>度，左右4</w:t>
      </w:r>
      <w:r>
        <w:t>5</w:t>
      </w:r>
      <w:r>
        <w:rPr>
          <w:rFonts w:hint="eastAsia"/>
        </w:rPr>
        <w:t>度；</w:t>
      </w:r>
    </w:p>
    <w:p>
      <w:pPr>
        <w:pStyle w:val="170"/>
        <w:ind w:left="0"/>
      </w:pPr>
      <w:r>
        <w:rPr>
          <w:rFonts w:hint="eastAsia"/>
        </w:rPr>
        <w:t>每个集装箱至少包含一幅完整箱顶侧图像，以正面垂直直视箱左侧平面为中心轴，图像采集视角不应超过俯仰</w:t>
      </w:r>
      <w:r>
        <w:t>60</w:t>
      </w:r>
      <w:r>
        <w:rPr>
          <w:rFonts w:hint="eastAsia"/>
        </w:rPr>
        <w:t>度，左右4</w:t>
      </w:r>
      <w:r>
        <w:t>5</w:t>
      </w:r>
      <w:r>
        <w:rPr>
          <w:rFonts w:hint="eastAsia"/>
        </w:rPr>
        <w:t>度；最好能够避开吊具遮挡，如实在不能够避开，被吊具遮挡的残损不应计入残损智能识别系统的漏检率；</w:t>
      </w:r>
    </w:p>
    <w:p>
      <w:pPr>
        <w:pStyle w:val="170"/>
        <w:ind w:left="0"/>
      </w:pPr>
      <w:r>
        <w:rPr>
          <w:rFonts w:hint="eastAsia"/>
        </w:rPr>
        <w:t>图像采集子系统应保证在港口作业各种光照条件下，目标集装箱成像清晰，没有虚焦、过曝、欠曝等成像质量问题。</w:t>
      </w:r>
    </w:p>
    <w:p>
      <w:pPr>
        <w:pStyle w:val="110"/>
        <w:spacing w:before="120" w:after="120"/>
        <w:ind w:left="0"/>
      </w:pPr>
      <w:bookmarkStart w:id="73" w:name="_Toc191657655"/>
      <w:r>
        <w:rPr>
          <w:rFonts w:hint="eastAsia"/>
        </w:rPr>
        <w:t>图像传输子系统</w:t>
      </w:r>
      <w:bookmarkEnd w:id="73"/>
    </w:p>
    <w:p>
      <w:pPr>
        <w:pStyle w:val="170"/>
        <w:ind w:left="0"/>
      </w:pPr>
      <w:r>
        <w:rPr>
          <w:rFonts w:hint="eastAsia"/>
        </w:rPr>
        <w:t>图像传输子系统应保证集装箱图像传输带宽满足作业实时性需要，在规定时限内将图像采集子系统的图像传送至残损识别子系统；</w:t>
      </w:r>
    </w:p>
    <w:p>
      <w:pPr>
        <w:pStyle w:val="170"/>
        <w:ind w:left="0"/>
      </w:pPr>
      <w:r>
        <w:rPr>
          <w:rFonts w:hint="eastAsia"/>
        </w:rPr>
        <w:t>图像传输子系统应采用充分技术手段，保证图像传输数据链路的完整性和可靠性，避免图像传输过程中发生丢帧、数据损坏等情况发生；</w:t>
      </w:r>
    </w:p>
    <w:p>
      <w:pPr>
        <w:pStyle w:val="170"/>
        <w:ind w:left="0"/>
      </w:pPr>
      <w:r>
        <w:rPr>
          <w:rFonts w:hint="eastAsia"/>
        </w:rPr>
        <w:t>图像传输子系统应可以检测到数据传输异常，并在传输任务失败后，应根据预设策略重新发起传输任务，直至重传次数达到上限值，达到最大重试次数仍无法传输，应结束传输工作、发出报警信息，并向管理中心反馈异常状态信息。</w:t>
      </w:r>
    </w:p>
    <w:p>
      <w:pPr>
        <w:pStyle w:val="179"/>
        <w:numPr>
          <w:ilvl w:val="0"/>
          <w:numId w:val="0"/>
        </w:numPr>
        <w:ind w:left="851" w:hanging="426"/>
      </w:pPr>
    </w:p>
    <w:p>
      <w:pPr>
        <w:pStyle w:val="110"/>
        <w:spacing w:before="120" w:after="120"/>
        <w:ind w:left="0"/>
      </w:pPr>
      <w:bookmarkStart w:id="74" w:name="_Toc191657656"/>
      <w:r>
        <w:rPr>
          <w:rFonts w:hint="eastAsia"/>
        </w:rPr>
        <w:t>智能残损识别子系统</w:t>
      </w:r>
      <w:bookmarkEnd w:id="74"/>
    </w:p>
    <w:p>
      <w:pPr>
        <w:pStyle w:val="170"/>
        <w:ind w:left="0"/>
      </w:pPr>
      <w:r>
        <w:rPr>
          <w:rFonts w:hint="eastAsia"/>
        </w:rPr>
        <w:t>智能残损识别系统应满足理货作业要求，识别</w:t>
      </w:r>
      <w:r>
        <w:t>6.1</w:t>
      </w:r>
      <w:r>
        <w:rPr>
          <w:rFonts w:hint="eastAsia"/>
        </w:rPr>
        <w:t>中所定义的各类残损，并能给出检测结果的图形化提示信息</w:t>
      </w:r>
    </w:p>
    <w:p>
      <w:pPr>
        <w:pStyle w:val="170"/>
        <w:ind w:left="0"/>
      </w:pPr>
      <w:r>
        <w:rPr>
          <w:rFonts w:hint="eastAsia"/>
        </w:rPr>
        <w:t>系统应可以识别采集于一天24小时不同时间段、不同季节、不同可正常作业的气候条件下的集装箱作业图像</w:t>
      </w:r>
    </w:p>
    <w:p>
      <w:pPr>
        <w:pStyle w:val="170"/>
        <w:ind w:left="0"/>
      </w:pPr>
      <w:r>
        <w:rPr>
          <w:rFonts w:hint="eastAsia"/>
        </w:rPr>
        <w:t>智能残损识别系统应满足理货作业实时性需要，在规定时限内将识别结果反馈至残损识别结果显示和人机交互子系统；</w:t>
      </w:r>
    </w:p>
    <w:p>
      <w:pPr>
        <w:pStyle w:val="170"/>
        <w:ind w:left="0"/>
      </w:pPr>
      <w:r>
        <w:rPr>
          <w:rFonts w:hint="eastAsia"/>
        </w:rPr>
        <w:t>智能残损识别系统应具备一定的抗干扰能力，避免将相邻车道或处于背景的集装箱残损判定为目标集装箱的残损</w:t>
      </w:r>
    </w:p>
    <w:p>
      <w:pPr>
        <w:pStyle w:val="170"/>
        <w:ind w:left="0"/>
      </w:pPr>
      <w:r>
        <w:rPr>
          <w:rFonts w:hint="eastAsia"/>
        </w:rPr>
        <w:t>智能残损识别系统检测模型应具有一定范围内，根据参数调整残损识别阈值的能力，并可以根据不同场景或者用户要求，开启或关闭对特定残损的识别；</w:t>
      </w:r>
    </w:p>
    <w:p>
      <w:pPr>
        <w:pStyle w:val="170"/>
        <w:ind w:left="0"/>
      </w:pPr>
      <w:r>
        <w:rPr>
          <w:rFonts w:hint="eastAsia"/>
        </w:rPr>
        <w:t>智能残损识别系统应具有识别模型的升级迭代能力。</w:t>
      </w:r>
    </w:p>
    <w:p>
      <w:pPr>
        <w:pStyle w:val="110"/>
        <w:spacing w:before="120" w:after="120"/>
        <w:ind w:left="0"/>
      </w:pPr>
      <w:bookmarkStart w:id="75" w:name="_Toc191657657"/>
      <w:r>
        <w:rPr>
          <w:rFonts w:hint="eastAsia"/>
        </w:rPr>
        <w:t>人机交互子系统</w:t>
      </w:r>
      <w:bookmarkEnd w:id="75"/>
    </w:p>
    <w:p>
      <w:pPr>
        <w:pStyle w:val="170"/>
        <w:ind w:left="0"/>
      </w:pPr>
      <w:r>
        <w:rPr>
          <w:rFonts w:hint="eastAsia"/>
        </w:rPr>
        <w:t>残损检测结果显示子系统应能够满足理货作业要求，显示残损检测子系统检测结果的图形化提示信息</w:t>
      </w:r>
    </w:p>
    <w:p>
      <w:pPr>
        <w:pStyle w:val="170"/>
        <w:ind w:left="0"/>
      </w:pPr>
      <w:r>
        <w:rPr>
          <w:rFonts w:hint="eastAsia"/>
        </w:rPr>
        <w:t>对于有残损的集装箱，应以醒目的颜色及文字显示损识别结果；</w:t>
      </w:r>
    </w:p>
    <w:p>
      <w:pPr>
        <w:pStyle w:val="170"/>
        <w:ind w:left="0"/>
      </w:pPr>
      <w:r>
        <w:rPr>
          <w:rFonts w:hint="eastAsia"/>
        </w:rPr>
        <w:t>人机交互子系统应提供合适方便的方式，便于理货作业人员对残损进行人工确认或手工变更，以更加准确地反映实际残损情况；</w:t>
      </w:r>
    </w:p>
    <w:p>
      <w:pPr>
        <w:pStyle w:val="170"/>
        <w:ind w:left="0"/>
      </w:pPr>
      <w:r>
        <w:rPr>
          <w:rFonts w:hint="eastAsia"/>
        </w:rPr>
        <w:t>人机交互子系统应可以查询残损结果的详细信息，包括但不限于：</w:t>
      </w:r>
    </w:p>
    <w:p>
      <w:pPr>
        <w:pStyle w:val="179"/>
        <w:numPr>
          <w:ilvl w:val="0"/>
          <w:numId w:val="37"/>
        </w:numPr>
      </w:pPr>
      <w:r>
        <w:rPr>
          <w:rFonts w:hint="eastAsia"/>
        </w:rPr>
        <w:t>日期</w:t>
      </w:r>
    </w:p>
    <w:p>
      <w:pPr>
        <w:pStyle w:val="179"/>
      </w:pPr>
      <w:r>
        <w:rPr>
          <w:rFonts w:hint="eastAsia"/>
        </w:rPr>
        <w:t>桥机</w:t>
      </w:r>
    </w:p>
    <w:p>
      <w:pPr>
        <w:pStyle w:val="179"/>
      </w:pPr>
      <w:r>
        <w:rPr>
          <w:rFonts w:hint="eastAsia"/>
        </w:rPr>
        <w:t>残损类型</w:t>
      </w:r>
    </w:p>
    <w:p>
      <w:pPr>
        <w:pStyle w:val="179"/>
      </w:pPr>
      <w:r>
        <w:rPr>
          <w:rFonts w:hint="eastAsia"/>
        </w:rPr>
        <w:t>残损位置</w:t>
      </w:r>
    </w:p>
    <w:p>
      <w:pPr>
        <w:pStyle w:val="179"/>
      </w:pPr>
      <w:r>
        <w:rPr>
          <w:rFonts w:hint="eastAsia"/>
        </w:rPr>
        <w:t>残损严重程度</w:t>
      </w:r>
    </w:p>
    <w:p>
      <w:pPr>
        <w:pStyle w:val="170"/>
        <w:ind w:left="0"/>
      </w:pPr>
      <w:r>
        <w:rPr>
          <w:rFonts w:hint="eastAsia"/>
        </w:rPr>
        <w:t>人机交互子系统应提供残损检测数据结果的查询统计功能，具有根据一定范围内，如时间段、桥机、残损类型等筛选条件，进行残损结果的筛选汇总，包括但不限于：</w:t>
      </w:r>
    </w:p>
    <w:p>
      <w:pPr>
        <w:pStyle w:val="179"/>
        <w:numPr>
          <w:ilvl w:val="0"/>
          <w:numId w:val="38"/>
        </w:numPr>
      </w:pPr>
      <w:r>
        <w:rPr>
          <w:rFonts w:hint="eastAsia"/>
        </w:rPr>
        <w:t>时间段</w:t>
      </w:r>
    </w:p>
    <w:p>
      <w:pPr>
        <w:pStyle w:val="179"/>
      </w:pPr>
      <w:r>
        <w:rPr>
          <w:rFonts w:hint="eastAsia"/>
        </w:rPr>
        <w:t>桥机范围</w:t>
      </w:r>
    </w:p>
    <w:p>
      <w:pPr>
        <w:pStyle w:val="179"/>
      </w:pPr>
      <w:r>
        <w:rPr>
          <w:rFonts w:hint="eastAsia"/>
        </w:rPr>
        <w:t>作业总箱量</w:t>
      </w:r>
    </w:p>
    <w:p>
      <w:pPr>
        <w:pStyle w:val="179"/>
      </w:pPr>
      <w:r>
        <w:rPr>
          <w:rFonts w:hint="eastAsia"/>
        </w:rPr>
        <w:t>残损系统检出数量</w:t>
      </w:r>
    </w:p>
    <w:p>
      <w:pPr>
        <w:pStyle w:val="179"/>
      </w:pPr>
      <w:r>
        <w:rPr>
          <w:rFonts w:hint="eastAsia"/>
        </w:rPr>
        <w:t>人工判定残损数量</w:t>
      </w:r>
    </w:p>
    <w:p>
      <w:pPr>
        <w:pStyle w:val="179"/>
      </w:pPr>
      <w:r>
        <w:rPr>
          <w:rFonts w:hint="eastAsia"/>
        </w:rPr>
        <w:t>残损识别率</w:t>
      </w:r>
    </w:p>
    <w:p>
      <w:pPr>
        <w:pStyle w:val="179"/>
      </w:pPr>
      <w:r>
        <w:rPr>
          <w:rFonts w:hint="eastAsia"/>
        </w:rPr>
        <w:t>残损漏报率</w:t>
      </w:r>
    </w:p>
    <w:p>
      <w:pPr>
        <w:pStyle w:val="179"/>
      </w:pPr>
      <w:r>
        <w:rPr>
          <w:rFonts w:hint="eastAsia"/>
        </w:rPr>
        <w:t>残损误报率</w:t>
      </w:r>
    </w:p>
    <w:p>
      <w:pPr>
        <w:pStyle w:val="170"/>
        <w:ind w:left="0"/>
      </w:pPr>
      <w:r>
        <w:rPr>
          <w:rFonts w:hint="eastAsia"/>
        </w:rPr>
        <w:t>人机交互子系统可以通过识别模型参数调整接口，对智能识别子系统的识别模型进行参数调整。</w:t>
      </w:r>
    </w:p>
    <w:p>
      <w:pPr>
        <w:pStyle w:val="61"/>
        <w:ind w:firstLine="420"/>
      </w:pPr>
    </w:p>
    <w:p>
      <w:pPr>
        <w:pStyle w:val="109"/>
        <w:spacing w:before="240" w:after="240"/>
      </w:pPr>
      <w:bookmarkStart w:id="76" w:name="_Toc191657658"/>
      <w:bookmarkStart w:id="77" w:name="_Toc192513180"/>
      <w:r>
        <w:rPr>
          <w:rFonts w:hint="eastAsia"/>
        </w:rPr>
        <w:t>其他要求</w:t>
      </w:r>
      <w:bookmarkEnd w:id="76"/>
      <w:bookmarkEnd w:id="77"/>
    </w:p>
    <w:p>
      <w:pPr>
        <w:pStyle w:val="110"/>
        <w:spacing w:before="120" w:after="120"/>
        <w:ind w:left="0"/>
      </w:pPr>
      <w:bookmarkStart w:id="78" w:name="_Toc191657659"/>
      <w:r>
        <w:rPr>
          <w:rFonts w:hint="eastAsia"/>
        </w:rPr>
        <w:t>数据交互方式</w:t>
      </w:r>
      <w:bookmarkEnd w:id="78"/>
    </w:p>
    <w:p>
      <w:pPr>
        <w:pStyle w:val="61"/>
        <w:ind w:firstLine="420"/>
      </w:pPr>
      <w:r>
        <w:rPr>
          <w:rFonts w:hint="eastAsia"/>
        </w:rPr>
        <w:t>识别系统的数据交互通过定义好的数据格式，可以以文本、格式文本、二进制数据流等方式，与其它系统进行数据交互</w:t>
      </w:r>
    </w:p>
    <w:p>
      <w:pPr>
        <w:pStyle w:val="61"/>
        <w:ind w:firstLine="420"/>
      </w:pPr>
    </w:p>
    <w:p>
      <w:pPr>
        <w:pStyle w:val="110"/>
        <w:spacing w:before="120" w:after="120"/>
        <w:ind w:left="0"/>
      </w:pPr>
      <w:bookmarkStart w:id="79" w:name="_Toc191657660"/>
      <w:r>
        <w:rPr>
          <w:rFonts w:hint="eastAsia"/>
        </w:rPr>
        <w:t>数据交互格式</w:t>
      </w:r>
      <w:bookmarkEnd w:id="79"/>
    </w:p>
    <w:p>
      <w:pPr>
        <w:pStyle w:val="61"/>
        <w:ind w:firstLine="420"/>
      </w:pPr>
      <w:r>
        <w:rPr>
          <w:rFonts w:hint="eastAsia"/>
        </w:rPr>
        <w:t>残损识别的数据交互包含：</w:t>
      </w:r>
    </w:p>
    <w:p>
      <w:pPr>
        <w:pStyle w:val="179"/>
        <w:numPr>
          <w:ilvl w:val="0"/>
          <w:numId w:val="39"/>
        </w:numPr>
      </w:pPr>
      <w:r>
        <w:rPr>
          <w:rFonts w:hint="eastAsia"/>
        </w:rPr>
        <w:t>识别任务接收接口</w:t>
      </w:r>
    </w:p>
    <w:p>
      <w:pPr>
        <w:pStyle w:val="179"/>
      </w:pPr>
      <w:r>
        <w:rPr>
          <w:rFonts w:hint="eastAsia"/>
        </w:rPr>
        <w:t>识别结果输出接口</w:t>
      </w:r>
    </w:p>
    <w:p>
      <w:pPr>
        <w:pStyle w:val="179"/>
      </w:pPr>
      <w:r>
        <w:rPr>
          <w:rFonts w:hint="eastAsia"/>
        </w:rPr>
        <w:t>识别模型参数调整接口</w:t>
      </w:r>
    </w:p>
    <w:p>
      <w:pPr>
        <w:pStyle w:val="179"/>
      </w:pPr>
      <w:r>
        <w:rPr>
          <w:rFonts w:hint="eastAsia"/>
        </w:rPr>
        <w:t>具体数据定义见附录A</w:t>
      </w:r>
    </w:p>
    <w:p>
      <w:pPr>
        <w:pStyle w:val="61"/>
        <w:ind w:firstLine="420"/>
      </w:pPr>
    </w:p>
    <w:p>
      <w:pPr>
        <w:widowControl/>
        <w:adjustRightInd/>
        <w:spacing w:line="240" w:lineRule="auto"/>
        <w:jc w:val="left"/>
        <w:rPr>
          <w:rFonts w:ascii="宋体" w:hAnsi="Times New Roman"/>
          <w:kern w:val="0"/>
          <w:szCs w:val="20"/>
        </w:rPr>
      </w:pPr>
      <w:r>
        <w:br w:type="page"/>
      </w:r>
    </w:p>
    <w:p>
      <w:pPr>
        <w:pStyle w:val="81"/>
        <w:spacing w:before="60" w:after="120"/>
      </w:pPr>
      <w:r>
        <w:br w:type="textWrapping"/>
      </w:r>
      <w:bookmarkStart w:id="80" w:name="_Toc54355833"/>
      <w:bookmarkStart w:id="81" w:name="_Toc54355952"/>
      <w:bookmarkStart w:id="82" w:name="_Toc108345148"/>
      <w:bookmarkStart w:id="83" w:name="_Toc191657661"/>
      <w:bookmarkStart w:id="84" w:name="_Toc192513181"/>
      <w:r>
        <w:rPr>
          <w:rFonts w:hint="eastAsia"/>
        </w:rPr>
        <w:t>（资料性）</w:t>
      </w:r>
      <w:r>
        <w:br w:type="textWrapping"/>
      </w:r>
      <w:bookmarkEnd w:id="80"/>
      <w:bookmarkEnd w:id="81"/>
      <w:r>
        <w:rPr>
          <w:rFonts w:hint="eastAsia"/>
        </w:rPr>
        <w:t>集装箱残损智能识别系统接口数据格式</w:t>
      </w:r>
      <w:bookmarkEnd w:id="82"/>
      <w:r>
        <w:rPr>
          <w:rFonts w:hint="eastAsia"/>
        </w:rPr>
        <w:t>要求</w:t>
      </w:r>
      <w:bookmarkEnd w:id="83"/>
      <w:bookmarkEnd w:id="84"/>
    </w:p>
    <w:p>
      <w:pPr>
        <w:pStyle w:val="170"/>
        <w:numPr>
          <w:ilvl w:val="0"/>
          <w:numId w:val="0"/>
        </w:numPr>
      </w:pPr>
    </w:p>
    <w:p>
      <w:pPr>
        <w:pStyle w:val="88"/>
        <w:spacing w:before="120" w:after="120"/>
      </w:pPr>
      <w:bookmarkStart w:id="85" w:name="_Hlk113626124"/>
      <w:r>
        <w:rPr>
          <w:rFonts w:hint="eastAsia"/>
        </w:rPr>
        <w:t>识别任务接收接口数据格式要求</w:t>
      </w:r>
    </w:p>
    <w:bookmarkEnd w:id="85"/>
    <w:tbl>
      <w:tblPr>
        <w:tblStyle w:val="30"/>
        <w:tblW w:w="43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2"/>
        <w:gridCol w:w="1603"/>
        <w:gridCol w:w="1050"/>
        <w:gridCol w:w="882"/>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67"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字段名称</w:t>
            </w:r>
          </w:p>
        </w:tc>
        <w:tc>
          <w:tcPr>
            <w:tcW w:w="963"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英文字段名</w:t>
            </w:r>
          </w:p>
        </w:tc>
        <w:tc>
          <w:tcPr>
            <w:tcW w:w="631"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类型</w:t>
            </w:r>
          </w:p>
        </w:tc>
        <w:tc>
          <w:tcPr>
            <w:tcW w:w="530"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长度</w:t>
            </w:r>
          </w:p>
        </w:tc>
        <w:tc>
          <w:tcPr>
            <w:tcW w:w="1409"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67" w:type="pct"/>
          </w:tcPr>
          <w:p>
            <w:pPr>
              <w:spacing w:line="240" w:lineRule="auto"/>
              <w:rPr>
                <w:rFonts w:ascii="宋体" w:hAnsi="宋体"/>
                <w:sz w:val="18"/>
                <w:szCs w:val="18"/>
              </w:rPr>
            </w:pPr>
            <w:r>
              <w:rPr>
                <w:rFonts w:hint="eastAsia" w:ascii="宋体" w:hAnsi="宋体"/>
                <w:sz w:val="18"/>
                <w:szCs w:val="18"/>
              </w:rPr>
              <w:t>识别任务编号</w:t>
            </w:r>
          </w:p>
        </w:tc>
        <w:tc>
          <w:tcPr>
            <w:tcW w:w="963" w:type="pct"/>
          </w:tcPr>
          <w:p>
            <w:pPr>
              <w:spacing w:line="240" w:lineRule="auto"/>
              <w:rPr>
                <w:rFonts w:ascii="宋体" w:hAnsi="宋体"/>
                <w:sz w:val="18"/>
                <w:szCs w:val="18"/>
              </w:rPr>
            </w:pPr>
            <w:r>
              <w:rPr>
                <w:rFonts w:ascii="宋体" w:hAnsi="宋体"/>
                <w:sz w:val="18"/>
                <w:szCs w:val="18"/>
              </w:rPr>
              <w:t>T</w:t>
            </w:r>
            <w:r>
              <w:rPr>
                <w:rFonts w:hint="eastAsia" w:ascii="宋体" w:hAnsi="宋体"/>
                <w:sz w:val="18"/>
                <w:szCs w:val="18"/>
              </w:rPr>
              <w:t>ask</w:t>
            </w:r>
            <w:r>
              <w:rPr>
                <w:rFonts w:ascii="宋体" w:hAnsi="宋体"/>
                <w:sz w:val="18"/>
                <w:szCs w:val="18"/>
              </w:rPr>
              <w:t>Id</w:t>
            </w:r>
          </w:p>
        </w:tc>
        <w:tc>
          <w:tcPr>
            <w:tcW w:w="631" w:type="pct"/>
          </w:tcPr>
          <w:p>
            <w:pPr>
              <w:spacing w:line="240" w:lineRule="auto"/>
              <w:rPr>
                <w:rFonts w:ascii="宋体" w:hAnsi="宋体"/>
                <w:sz w:val="18"/>
                <w:szCs w:val="18"/>
              </w:rPr>
            </w:pPr>
            <w:bookmarkStart w:id="86" w:name="OLE_LINK5"/>
            <w:r>
              <w:rPr>
                <w:rFonts w:ascii="宋体" w:hAnsi="宋体"/>
                <w:sz w:val="18"/>
                <w:szCs w:val="18"/>
              </w:rPr>
              <w:t>S</w:t>
            </w:r>
            <w:r>
              <w:rPr>
                <w:rFonts w:hint="eastAsia" w:ascii="宋体" w:hAnsi="宋体"/>
                <w:sz w:val="18"/>
                <w:szCs w:val="18"/>
              </w:rPr>
              <w:t>tring</w:t>
            </w:r>
            <w:bookmarkEnd w:id="86"/>
          </w:p>
        </w:tc>
        <w:tc>
          <w:tcPr>
            <w:tcW w:w="530" w:type="pct"/>
          </w:tcPr>
          <w:p>
            <w:pPr>
              <w:spacing w:line="240" w:lineRule="auto"/>
              <w:rPr>
                <w:rFonts w:ascii="宋体" w:hAnsi="宋体"/>
                <w:sz w:val="18"/>
                <w:szCs w:val="18"/>
              </w:rPr>
            </w:pPr>
            <w:r>
              <w:rPr>
                <w:rFonts w:ascii="宋体" w:hAnsi="宋体"/>
                <w:sz w:val="18"/>
                <w:szCs w:val="18"/>
              </w:rPr>
              <w:t>64</w:t>
            </w:r>
          </w:p>
        </w:tc>
        <w:tc>
          <w:tcPr>
            <w:tcW w:w="1409" w:type="pct"/>
          </w:tcPr>
          <w:p>
            <w:pPr>
              <w:spacing w:line="240" w:lineRule="auto"/>
              <w:jc w:val="center"/>
              <w:rPr>
                <w:rFonts w:ascii="宋体" w:hAnsi="宋体" w:cs="Cambria"/>
                <w:sz w:val="18"/>
                <w:szCs w:val="18"/>
              </w:rPr>
            </w:pPr>
            <w:r>
              <w:rPr>
                <w:rFonts w:hint="eastAsia" w:ascii="宋体" w:hAnsi="宋体" w:cs="Cambria"/>
                <w:sz w:val="18"/>
                <w:szCs w:val="18"/>
              </w:rPr>
              <w:t>识别任务唯一标识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67" w:type="pct"/>
          </w:tcPr>
          <w:p>
            <w:pPr>
              <w:spacing w:line="240" w:lineRule="auto"/>
              <w:rPr>
                <w:rFonts w:ascii="宋体" w:hAnsi="宋体"/>
                <w:sz w:val="18"/>
                <w:szCs w:val="18"/>
              </w:rPr>
            </w:pPr>
            <w:r>
              <w:rPr>
                <w:rFonts w:hint="eastAsia" w:ascii="宋体" w:hAnsi="宋体"/>
                <w:sz w:val="18"/>
                <w:szCs w:val="18"/>
              </w:rPr>
              <w:t>识别图像文件名</w:t>
            </w:r>
          </w:p>
        </w:tc>
        <w:tc>
          <w:tcPr>
            <w:tcW w:w="963" w:type="pct"/>
          </w:tcPr>
          <w:p>
            <w:pPr>
              <w:spacing w:line="240" w:lineRule="auto"/>
              <w:rPr>
                <w:rFonts w:ascii="宋体" w:hAnsi="宋体"/>
                <w:sz w:val="18"/>
                <w:szCs w:val="18"/>
              </w:rPr>
            </w:pPr>
            <w:r>
              <w:rPr>
                <w:rFonts w:hint="eastAsia" w:ascii="宋体" w:hAnsi="宋体"/>
                <w:sz w:val="18"/>
                <w:szCs w:val="18"/>
              </w:rPr>
              <w:t>File</w:t>
            </w:r>
            <w:r>
              <w:rPr>
                <w:rFonts w:ascii="宋体" w:hAnsi="宋体"/>
                <w:sz w:val="18"/>
                <w:szCs w:val="18"/>
              </w:rPr>
              <w:t>N</w:t>
            </w:r>
            <w:r>
              <w:rPr>
                <w:rFonts w:hint="eastAsia" w:ascii="宋体" w:hAnsi="宋体"/>
                <w:sz w:val="18"/>
                <w:szCs w:val="18"/>
              </w:rPr>
              <w:t>ame</w:t>
            </w:r>
          </w:p>
        </w:tc>
        <w:tc>
          <w:tcPr>
            <w:tcW w:w="631" w:type="pct"/>
          </w:tcPr>
          <w:p>
            <w:pPr>
              <w:spacing w:line="240" w:lineRule="auto"/>
              <w:rPr>
                <w:rFonts w:ascii="宋体" w:hAnsi="宋体"/>
                <w:sz w:val="18"/>
                <w:szCs w:val="18"/>
              </w:rPr>
            </w:pPr>
            <w:r>
              <w:rPr>
                <w:rFonts w:ascii="宋体" w:hAnsi="宋体"/>
                <w:sz w:val="18"/>
                <w:szCs w:val="18"/>
              </w:rPr>
              <w:t>S</w:t>
            </w:r>
            <w:r>
              <w:rPr>
                <w:rFonts w:hint="eastAsia" w:ascii="宋体" w:hAnsi="宋体"/>
                <w:sz w:val="18"/>
                <w:szCs w:val="18"/>
              </w:rPr>
              <w:t>tring</w:t>
            </w:r>
          </w:p>
        </w:tc>
        <w:tc>
          <w:tcPr>
            <w:tcW w:w="530" w:type="pct"/>
          </w:tcPr>
          <w:p>
            <w:pPr>
              <w:spacing w:line="240" w:lineRule="auto"/>
              <w:rPr>
                <w:rFonts w:ascii="宋体" w:hAnsi="宋体"/>
                <w:sz w:val="18"/>
                <w:szCs w:val="18"/>
              </w:rPr>
            </w:pPr>
            <w:r>
              <w:rPr>
                <w:rFonts w:hint="eastAsia" w:ascii="宋体" w:hAnsi="宋体"/>
                <w:sz w:val="18"/>
                <w:szCs w:val="18"/>
              </w:rPr>
              <w:t>1</w:t>
            </w:r>
            <w:r>
              <w:rPr>
                <w:rFonts w:ascii="宋体" w:hAnsi="宋体"/>
                <w:sz w:val="18"/>
                <w:szCs w:val="18"/>
              </w:rPr>
              <w:t>28</w:t>
            </w:r>
          </w:p>
        </w:tc>
        <w:tc>
          <w:tcPr>
            <w:tcW w:w="1409" w:type="pct"/>
          </w:tcPr>
          <w:p>
            <w:pPr>
              <w:spacing w:line="240" w:lineRule="auto"/>
              <w:jc w:val="center"/>
              <w:rPr>
                <w:rFonts w:ascii="宋体" w:hAnsi="宋体" w:cs="Cambria"/>
                <w:sz w:val="18"/>
                <w:szCs w:val="18"/>
              </w:rPr>
            </w:pPr>
            <w:r>
              <w:rPr>
                <w:rFonts w:hint="eastAsia" w:ascii="宋体" w:hAnsi="宋体"/>
                <w:sz w:val="18"/>
                <w:szCs w:val="18"/>
              </w:rPr>
              <w:t>识别图像文件名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67" w:type="pct"/>
          </w:tcPr>
          <w:p>
            <w:pPr>
              <w:spacing w:line="240" w:lineRule="auto"/>
              <w:rPr>
                <w:rFonts w:ascii="宋体" w:hAnsi="宋体"/>
                <w:sz w:val="18"/>
                <w:szCs w:val="18"/>
              </w:rPr>
            </w:pPr>
            <w:r>
              <w:rPr>
                <w:rFonts w:hint="eastAsia" w:ascii="宋体" w:hAnsi="宋体"/>
                <w:sz w:val="18"/>
                <w:szCs w:val="18"/>
              </w:rPr>
              <w:t>图像文件大小</w:t>
            </w:r>
          </w:p>
        </w:tc>
        <w:tc>
          <w:tcPr>
            <w:tcW w:w="963" w:type="pct"/>
          </w:tcPr>
          <w:p>
            <w:pPr>
              <w:spacing w:line="240" w:lineRule="auto"/>
              <w:rPr>
                <w:rFonts w:ascii="宋体" w:hAnsi="宋体"/>
                <w:sz w:val="18"/>
                <w:szCs w:val="18"/>
              </w:rPr>
            </w:pPr>
            <w:r>
              <w:rPr>
                <w:rFonts w:ascii="宋体" w:hAnsi="宋体"/>
                <w:sz w:val="18"/>
                <w:szCs w:val="18"/>
              </w:rPr>
              <w:t>FileSize</w:t>
            </w:r>
          </w:p>
        </w:tc>
        <w:tc>
          <w:tcPr>
            <w:tcW w:w="631" w:type="pct"/>
          </w:tcPr>
          <w:p>
            <w:pPr>
              <w:spacing w:line="240" w:lineRule="auto"/>
              <w:rPr>
                <w:rFonts w:ascii="宋体" w:hAnsi="宋体"/>
                <w:sz w:val="18"/>
                <w:szCs w:val="18"/>
              </w:rPr>
            </w:pPr>
            <w:r>
              <w:rPr>
                <w:rFonts w:ascii="宋体" w:hAnsi="宋体"/>
                <w:sz w:val="18"/>
                <w:szCs w:val="18"/>
              </w:rPr>
              <w:t>I</w:t>
            </w:r>
            <w:r>
              <w:rPr>
                <w:rFonts w:hint="eastAsia" w:ascii="宋体" w:hAnsi="宋体"/>
                <w:sz w:val="18"/>
                <w:szCs w:val="18"/>
              </w:rPr>
              <w:t>nt</w:t>
            </w:r>
          </w:p>
        </w:tc>
        <w:tc>
          <w:tcPr>
            <w:tcW w:w="530" w:type="pct"/>
          </w:tcPr>
          <w:p>
            <w:pPr>
              <w:spacing w:line="240" w:lineRule="auto"/>
              <w:rPr>
                <w:rFonts w:ascii="宋体" w:hAnsi="宋体"/>
                <w:sz w:val="18"/>
                <w:szCs w:val="18"/>
              </w:rPr>
            </w:pPr>
            <w:r>
              <w:rPr>
                <w:rFonts w:ascii="宋体" w:hAnsi="宋体"/>
                <w:sz w:val="18"/>
                <w:szCs w:val="18"/>
              </w:rPr>
              <w:t>8</w:t>
            </w:r>
          </w:p>
        </w:tc>
        <w:tc>
          <w:tcPr>
            <w:tcW w:w="1409" w:type="pct"/>
          </w:tcPr>
          <w:p>
            <w:pPr>
              <w:spacing w:line="240" w:lineRule="auto"/>
              <w:jc w:val="center"/>
              <w:rPr>
                <w:rFonts w:ascii="宋体" w:hAnsi="宋体"/>
                <w:sz w:val="18"/>
                <w:szCs w:val="18"/>
              </w:rPr>
            </w:pPr>
            <w:r>
              <w:rPr>
                <w:rFonts w:hint="eastAsia" w:ascii="宋体" w:hAnsi="宋体"/>
                <w:sz w:val="18"/>
                <w:szCs w:val="18"/>
              </w:rPr>
              <w:t>单位KB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67" w:type="pct"/>
          </w:tcPr>
          <w:p>
            <w:pPr>
              <w:spacing w:line="240" w:lineRule="auto"/>
              <w:rPr>
                <w:rFonts w:ascii="宋体" w:hAnsi="宋体"/>
                <w:sz w:val="18"/>
                <w:szCs w:val="18"/>
              </w:rPr>
            </w:pPr>
            <w:r>
              <w:rPr>
                <w:rFonts w:hint="eastAsia" w:ascii="宋体" w:hAnsi="宋体"/>
                <w:sz w:val="18"/>
                <w:szCs w:val="18"/>
              </w:rPr>
              <w:t>集装箱箱面视角</w:t>
            </w:r>
          </w:p>
        </w:tc>
        <w:tc>
          <w:tcPr>
            <w:tcW w:w="963" w:type="pct"/>
          </w:tcPr>
          <w:p>
            <w:pPr>
              <w:spacing w:line="240" w:lineRule="auto"/>
              <w:rPr>
                <w:rFonts w:ascii="宋体" w:hAnsi="宋体"/>
                <w:sz w:val="18"/>
                <w:szCs w:val="18"/>
              </w:rPr>
            </w:pPr>
            <w:r>
              <w:rPr>
                <w:rFonts w:hint="eastAsia" w:ascii="宋体" w:hAnsi="宋体"/>
                <w:sz w:val="18"/>
                <w:szCs w:val="18"/>
              </w:rPr>
              <w:t>ctView</w:t>
            </w:r>
          </w:p>
        </w:tc>
        <w:tc>
          <w:tcPr>
            <w:tcW w:w="631" w:type="pct"/>
          </w:tcPr>
          <w:p>
            <w:pPr>
              <w:spacing w:line="240" w:lineRule="auto"/>
              <w:rPr>
                <w:rFonts w:ascii="宋体" w:hAnsi="宋体"/>
                <w:sz w:val="18"/>
                <w:szCs w:val="18"/>
              </w:rPr>
            </w:pPr>
            <w:r>
              <w:rPr>
                <w:rFonts w:ascii="宋体" w:hAnsi="宋体"/>
                <w:sz w:val="18"/>
                <w:szCs w:val="18"/>
              </w:rPr>
              <w:t>I</w:t>
            </w:r>
            <w:r>
              <w:rPr>
                <w:rFonts w:hint="eastAsia" w:ascii="宋体" w:hAnsi="宋体"/>
                <w:sz w:val="18"/>
                <w:szCs w:val="18"/>
              </w:rPr>
              <w:t>nt</w:t>
            </w:r>
          </w:p>
        </w:tc>
        <w:tc>
          <w:tcPr>
            <w:tcW w:w="530" w:type="pct"/>
          </w:tcPr>
          <w:p>
            <w:pPr>
              <w:spacing w:line="240" w:lineRule="auto"/>
              <w:rPr>
                <w:rFonts w:ascii="宋体" w:hAnsi="宋体"/>
                <w:sz w:val="18"/>
                <w:szCs w:val="18"/>
              </w:rPr>
            </w:pPr>
            <w:r>
              <w:rPr>
                <w:rFonts w:hint="eastAsia" w:ascii="宋体" w:hAnsi="宋体"/>
                <w:sz w:val="18"/>
                <w:szCs w:val="18"/>
              </w:rPr>
              <w:t>4</w:t>
            </w:r>
          </w:p>
        </w:tc>
        <w:tc>
          <w:tcPr>
            <w:tcW w:w="1409" w:type="pct"/>
          </w:tcPr>
          <w:p>
            <w:pPr>
              <w:spacing w:line="240" w:lineRule="auto"/>
              <w:jc w:val="center"/>
              <w:rPr>
                <w:rFonts w:ascii="宋体" w:hAnsi="宋体" w:cs="Cambria"/>
                <w:sz w:val="18"/>
                <w:szCs w:val="18"/>
              </w:rPr>
            </w:pPr>
            <w:r>
              <w:rPr>
                <w:rFonts w:hint="eastAsia" w:ascii="宋体" w:hAnsi="宋体" w:cs="Cambria"/>
                <w:sz w:val="18"/>
                <w:szCs w:val="18"/>
              </w:rPr>
              <w:t>0: LAND_LEFT，</w:t>
            </w:r>
          </w:p>
          <w:p>
            <w:pPr>
              <w:spacing w:line="240" w:lineRule="auto"/>
              <w:jc w:val="center"/>
              <w:rPr>
                <w:rFonts w:ascii="宋体" w:hAnsi="宋体" w:cs="Cambria"/>
                <w:sz w:val="18"/>
                <w:szCs w:val="18"/>
              </w:rPr>
            </w:pPr>
            <w:r>
              <w:rPr>
                <w:rFonts w:hint="eastAsia" w:ascii="宋体" w:hAnsi="宋体" w:cs="Cambria"/>
                <w:sz w:val="18"/>
                <w:szCs w:val="18"/>
              </w:rPr>
              <w:t>1: LAND_RIGHT，</w:t>
            </w:r>
          </w:p>
          <w:p>
            <w:pPr>
              <w:spacing w:line="240" w:lineRule="auto"/>
              <w:jc w:val="center"/>
              <w:rPr>
                <w:rFonts w:ascii="宋体" w:hAnsi="宋体" w:cs="Cambria"/>
                <w:sz w:val="18"/>
                <w:szCs w:val="18"/>
              </w:rPr>
            </w:pPr>
            <w:r>
              <w:rPr>
                <w:rFonts w:ascii="宋体" w:hAnsi="宋体" w:cs="Cambria"/>
                <w:sz w:val="18"/>
                <w:szCs w:val="18"/>
              </w:rPr>
              <w:t>2: LEFT_GATE</w:t>
            </w:r>
          </w:p>
          <w:p>
            <w:pPr>
              <w:spacing w:line="240" w:lineRule="auto"/>
              <w:jc w:val="center"/>
              <w:rPr>
                <w:rFonts w:ascii="宋体" w:hAnsi="宋体" w:cs="Cambria"/>
                <w:sz w:val="18"/>
                <w:szCs w:val="18"/>
              </w:rPr>
            </w:pPr>
            <w:r>
              <w:rPr>
                <w:rFonts w:ascii="宋体" w:hAnsi="宋体" w:cs="Cambria"/>
                <w:sz w:val="18"/>
                <w:szCs w:val="18"/>
              </w:rPr>
              <w:t>3:RIGHT_GATE</w:t>
            </w:r>
          </w:p>
          <w:p>
            <w:pPr>
              <w:spacing w:line="240" w:lineRule="auto"/>
              <w:jc w:val="center"/>
              <w:rPr>
                <w:rFonts w:ascii="宋体" w:hAnsi="宋体" w:cs="Cambria"/>
                <w:sz w:val="18"/>
                <w:szCs w:val="18"/>
              </w:rPr>
            </w:pPr>
            <w:r>
              <w:rPr>
                <w:rFonts w:ascii="宋体" w:hAnsi="宋体" w:cs="Cambria"/>
                <w:sz w:val="18"/>
                <w:szCs w:val="18"/>
              </w:rPr>
              <w:t>4:LEFT_TOP</w:t>
            </w:r>
          </w:p>
          <w:p>
            <w:pPr>
              <w:spacing w:line="240" w:lineRule="auto"/>
              <w:jc w:val="center"/>
              <w:rPr>
                <w:rFonts w:ascii="宋体" w:hAnsi="宋体" w:cs="Cambria"/>
                <w:sz w:val="18"/>
                <w:szCs w:val="18"/>
              </w:rPr>
            </w:pPr>
            <w:r>
              <w:rPr>
                <w:rFonts w:ascii="宋体" w:hAnsi="宋体" w:cs="Cambria"/>
                <w:sz w:val="18"/>
                <w:szCs w:val="18"/>
              </w:rPr>
              <w:t>5:RIGHT_TOP</w:t>
            </w:r>
          </w:p>
          <w:p>
            <w:pPr>
              <w:spacing w:line="240" w:lineRule="auto"/>
              <w:jc w:val="center"/>
              <w:rPr>
                <w:rFonts w:ascii="宋体" w:hAnsi="宋体" w:cs="Cambria"/>
                <w:sz w:val="18"/>
                <w:szCs w:val="18"/>
              </w:rPr>
            </w:pPr>
            <w:r>
              <w:rPr>
                <w:rFonts w:ascii="宋体" w:hAnsi="宋体" w:cs="Cambria"/>
                <w:sz w:val="18"/>
                <w:szCs w:val="18"/>
              </w:rPr>
              <w:t>6: SEA_LEFT</w:t>
            </w:r>
          </w:p>
          <w:p>
            <w:pPr>
              <w:spacing w:line="240" w:lineRule="auto"/>
              <w:jc w:val="center"/>
              <w:rPr>
                <w:rFonts w:ascii="宋体" w:hAnsi="宋体" w:cs="Cambria"/>
                <w:sz w:val="18"/>
                <w:szCs w:val="18"/>
              </w:rPr>
            </w:pPr>
            <w:r>
              <w:rPr>
                <w:rFonts w:ascii="宋体" w:hAnsi="宋体" w:cs="Cambria"/>
                <w:sz w:val="18"/>
                <w:szCs w:val="18"/>
              </w:rPr>
              <w:t>7: SEA_RIGHT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67" w:type="pct"/>
          </w:tcPr>
          <w:p>
            <w:pPr>
              <w:spacing w:line="240" w:lineRule="auto"/>
              <w:rPr>
                <w:rFonts w:ascii="宋体" w:hAnsi="宋体"/>
                <w:sz w:val="18"/>
                <w:szCs w:val="18"/>
              </w:rPr>
            </w:pPr>
            <w:r>
              <w:rPr>
                <w:rFonts w:hint="eastAsia" w:ascii="宋体" w:hAnsi="宋体"/>
                <w:sz w:val="18"/>
                <w:szCs w:val="18"/>
              </w:rPr>
              <w:t>图像数据</w:t>
            </w:r>
          </w:p>
        </w:tc>
        <w:tc>
          <w:tcPr>
            <w:tcW w:w="963" w:type="pct"/>
          </w:tcPr>
          <w:p>
            <w:pPr>
              <w:spacing w:line="240" w:lineRule="auto"/>
              <w:rPr>
                <w:rFonts w:ascii="宋体" w:hAnsi="宋体"/>
                <w:sz w:val="18"/>
                <w:szCs w:val="18"/>
              </w:rPr>
            </w:pPr>
            <w:r>
              <w:rPr>
                <w:rFonts w:ascii="宋体" w:hAnsi="宋体"/>
                <w:sz w:val="18"/>
                <w:szCs w:val="18"/>
              </w:rPr>
              <w:t>P</w:t>
            </w:r>
            <w:r>
              <w:rPr>
                <w:rFonts w:hint="eastAsia" w:ascii="宋体" w:hAnsi="宋体"/>
                <w:sz w:val="18"/>
                <w:szCs w:val="18"/>
              </w:rPr>
              <w:t>icsData</w:t>
            </w:r>
          </w:p>
        </w:tc>
        <w:tc>
          <w:tcPr>
            <w:tcW w:w="631" w:type="pct"/>
          </w:tcPr>
          <w:p>
            <w:pPr>
              <w:spacing w:line="240" w:lineRule="auto"/>
              <w:rPr>
                <w:rFonts w:ascii="宋体" w:hAnsi="宋体"/>
                <w:sz w:val="18"/>
                <w:szCs w:val="18"/>
              </w:rPr>
            </w:pPr>
            <w:r>
              <w:rPr>
                <w:rFonts w:hint="eastAsia" w:ascii="宋体" w:hAnsi="宋体"/>
                <w:sz w:val="18"/>
                <w:szCs w:val="18"/>
              </w:rPr>
              <w:t>Multipart</w:t>
            </w:r>
          </w:p>
        </w:tc>
        <w:tc>
          <w:tcPr>
            <w:tcW w:w="530" w:type="pct"/>
          </w:tcPr>
          <w:p>
            <w:pPr>
              <w:spacing w:line="240" w:lineRule="auto"/>
              <w:rPr>
                <w:rFonts w:ascii="宋体" w:hAnsi="宋体"/>
                <w:sz w:val="18"/>
                <w:szCs w:val="18"/>
              </w:rPr>
            </w:pPr>
          </w:p>
        </w:tc>
        <w:tc>
          <w:tcPr>
            <w:tcW w:w="1409" w:type="pct"/>
          </w:tcPr>
          <w:p>
            <w:pPr>
              <w:spacing w:line="240" w:lineRule="auto"/>
              <w:jc w:val="center"/>
              <w:rPr>
                <w:rFonts w:ascii="宋体" w:hAnsi="宋体"/>
                <w:sz w:val="18"/>
                <w:szCs w:val="18"/>
              </w:rPr>
            </w:pPr>
            <w:r>
              <w:rPr>
                <w:rFonts w:hint="eastAsia" w:ascii="宋体" w:hAnsi="宋体"/>
                <w:sz w:val="18"/>
                <w:szCs w:val="18"/>
              </w:rPr>
              <w:t>JPG格式</w:t>
            </w:r>
          </w:p>
        </w:tc>
      </w:tr>
    </w:tbl>
    <w:p>
      <w:pPr>
        <w:pStyle w:val="167"/>
        <w:numPr>
          <w:ilvl w:val="0"/>
          <w:numId w:val="0"/>
        </w:numPr>
      </w:pPr>
    </w:p>
    <w:p>
      <w:pPr>
        <w:pStyle w:val="88"/>
        <w:spacing w:before="120" w:after="120"/>
        <w:ind w:left="0"/>
      </w:pPr>
      <w:r>
        <w:rPr>
          <w:rFonts w:hint="eastAsia"/>
        </w:rPr>
        <w:t>识别结果输出数据格式要求</w:t>
      </w:r>
    </w:p>
    <w:tbl>
      <w:tblPr>
        <w:tblStyle w:val="30"/>
        <w:tblW w:w="43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8"/>
        <w:gridCol w:w="1296"/>
        <w:gridCol w:w="756"/>
        <w:gridCol w:w="396"/>
        <w:gridCol w:w="4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42"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字段名称</w:t>
            </w:r>
          </w:p>
        </w:tc>
        <w:tc>
          <w:tcPr>
            <w:tcW w:w="1123"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英文字段名</w:t>
            </w:r>
          </w:p>
        </w:tc>
        <w:tc>
          <w:tcPr>
            <w:tcW w:w="538"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长度</w:t>
            </w:r>
          </w:p>
        </w:tc>
        <w:tc>
          <w:tcPr>
            <w:tcW w:w="512"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长度</w:t>
            </w:r>
          </w:p>
        </w:tc>
        <w:tc>
          <w:tcPr>
            <w:tcW w:w="1385"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42" w:type="pct"/>
          </w:tcPr>
          <w:p>
            <w:pPr>
              <w:spacing w:line="240" w:lineRule="auto"/>
              <w:rPr>
                <w:rFonts w:ascii="宋体" w:hAnsi="宋体"/>
                <w:sz w:val="18"/>
                <w:szCs w:val="18"/>
              </w:rPr>
            </w:pPr>
            <w:r>
              <w:rPr>
                <w:rFonts w:hint="eastAsia" w:ascii="宋体" w:hAnsi="宋体"/>
                <w:sz w:val="18"/>
                <w:szCs w:val="18"/>
              </w:rPr>
              <w:t>识别任务编号</w:t>
            </w:r>
          </w:p>
        </w:tc>
        <w:tc>
          <w:tcPr>
            <w:tcW w:w="1123" w:type="pct"/>
          </w:tcPr>
          <w:p>
            <w:pPr>
              <w:spacing w:line="240" w:lineRule="auto"/>
              <w:rPr>
                <w:rFonts w:ascii="宋体" w:hAnsi="宋体"/>
                <w:sz w:val="18"/>
                <w:szCs w:val="18"/>
              </w:rPr>
            </w:pPr>
            <w:r>
              <w:rPr>
                <w:rFonts w:ascii="宋体" w:hAnsi="宋体"/>
                <w:sz w:val="18"/>
                <w:szCs w:val="18"/>
              </w:rPr>
              <w:t>T</w:t>
            </w:r>
            <w:r>
              <w:rPr>
                <w:rFonts w:hint="eastAsia" w:ascii="宋体" w:hAnsi="宋体"/>
                <w:sz w:val="18"/>
                <w:szCs w:val="18"/>
              </w:rPr>
              <w:t>ask</w:t>
            </w:r>
            <w:r>
              <w:rPr>
                <w:rFonts w:ascii="宋体" w:hAnsi="宋体"/>
                <w:sz w:val="18"/>
                <w:szCs w:val="18"/>
              </w:rPr>
              <w:t>Id</w:t>
            </w:r>
          </w:p>
        </w:tc>
        <w:tc>
          <w:tcPr>
            <w:tcW w:w="538" w:type="pct"/>
          </w:tcPr>
          <w:p>
            <w:pPr>
              <w:spacing w:line="240" w:lineRule="auto"/>
              <w:rPr>
                <w:rFonts w:ascii="宋体" w:hAnsi="宋体"/>
                <w:sz w:val="18"/>
                <w:szCs w:val="18"/>
              </w:rPr>
            </w:pPr>
            <w:r>
              <w:rPr>
                <w:rFonts w:ascii="宋体" w:hAnsi="宋体"/>
                <w:sz w:val="18"/>
                <w:szCs w:val="18"/>
              </w:rPr>
              <w:t>S</w:t>
            </w:r>
            <w:r>
              <w:rPr>
                <w:rFonts w:hint="eastAsia" w:ascii="宋体" w:hAnsi="宋体"/>
                <w:sz w:val="18"/>
                <w:szCs w:val="18"/>
              </w:rPr>
              <w:t>tring</w:t>
            </w:r>
          </w:p>
        </w:tc>
        <w:tc>
          <w:tcPr>
            <w:tcW w:w="512" w:type="pct"/>
          </w:tcPr>
          <w:p>
            <w:pPr>
              <w:spacing w:line="240" w:lineRule="auto"/>
              <w:rPr>
                <w:rFonts w:ascii="宋体" w:hAnsi="宋体"/>
                <w:sz w:val="18"/>
                <w:szCs w:val="18"/>
              </w:rPr>
            </w:pPr>
            <w:r>
              <w:rPr>
                <w:rFonts w:ascii="宋体" w:hAnsi="宋体"/>
                <w:sz w:val="18"/>
                <w:szCs w:val="18"/>
              </w:rPr>
              <w:t>64</w:t>
            </w:r>
          </w:p>
        </w:tc>
        <w:tc>
          <w:tcPr>
            <w:tcW w:w="1385" w:type="pct"/>
          </w:tcPr>
          <w:p>
            <w:pPr>
              <w:spacing w:line="240" w:lineRule="auto"/>
              <w:jc w:val="center"/>
              <w:rPr>
                <w:rFonts w:ascii="宋体" w:hAnsi="宋体" w:cs="Cambria"/>
                <w:sz w:val="18"/>
                <w:szCs w:val="18"/>
              </w:rPr>
            </w:pPr>
            <w:r>
              <w:rPr>
                <w:rFonts w:hint="eastAsia" w:ascii="宋体" w:hAnsi="宋体" w:cs="Cambria"/>
                <w:sz w:val="18"/>
                <w:szCs w:val="18"/>
              </w:rPr>
              <w:t>识别任务唯一标识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3" w:hRule="atLeast"/>
          <w:jc w:val="center"/>
        </w:trPr>
        <w:tc>
          <w:tcPr>
            <w:tcW w:w="1442" w:type="pct"/>
          </w:tcPr>
          <w:p>
            <w:pPr>
              <w:spacing w:line="240" w:lineRule="auto"/>
              <w:rPr>
                <w:rFonts w:ascii="宋体" w:hAnsi="宋体"/>
                <w:sz w:val="18"/>
                <w:szCs w:val="18"/>
              </w:rPr>
            </w:pPr>
            <w:r>
              <w:rPr>
                <w:rFonts w:hint="eastAsia" w:ascii="宋体" w:hAnsi="宋体"/>
                <w:sz w:val="18"/>
                <w:szCs w:val="18"/>
              </w:rPr>
              <w:t>任务执行结果代码</w:t>
            </w:r>
          </w:p>
        </w:tc>
        <w:tc>
          <w:tcPr>
            <w:tcW w:w="1123" w:type="pct"/>
          </w:tcPr>
          <w:p>
            <w:pPr>
              <w:spacing w:line="240" w:lineRule="auto"/>
              <w:rPr>
                <w:rFonts w:ascii="宋体" w:hAnsi="宋体"/>
                <w:sz w:val="18"/>
                <w:szCs w:val="18"/>
              </w:rPr>
            </w:pPr>
            <w:r>
              <w:rPr>
                <w:rFonts w:ascii="宋体" w:hAnsi="宋体"/>
                <w:sz w:val="18"/>
                <w:szCs w:val="18"/>
              </w:rPr>
              <w:t>R</w:t>
            </w:r>
            <w:r>
              <w:rPr>
                <w:rFonts w:hint="eastAsia" w:ascii="宋体" w:hAnsi="宋体"/>
                <w:sz w:val="18"/>
                <w:szCs w:val="18"/>
              </w:rPr>
              <w:t>esultType</w:t>
            </w:r>
          </w:p>
        </w:tc>
        <w:tc>
          <w:tcPr>
            <w:tcW w:w="538" w:type="pct"/>
          </w:tcPr>
          <w:p>
            <w:pPr>
              <w:spacing w:line="240" w:lineRule="auto"/>
              <w:rPr>
                <w:rFonts w:ascii="宋体" w:hAnsi="宋体"/>
                <w:sz w:val="18"/>
                <w:szCs w:val="18"/>
              </w:rPr>
            </w:pPr>
            <w:r>
              <w:rPr>
                <w:rFonts w:ascii="宋体" w:hAnsi="宋体"/>
                <w:sz w:val="18"/>
                <w:szCs w:val="18"/>
              </w:rPr>
              <w:t>I</w:t>
            </w:r>
            <w:r>
              <w:rPr>
                <w:rFonts w:hint="eastAsia" w:ascii="宋体" w:hAnsi="宋体"/>
                <w:sz w:val="18"/>
                <w:szCs w:val="18"/>
              </w:rPr>
              <w:t>nt</w:t>
            </w:r>
          </w:p>
        </w:tc>
        <w:tc>
          <w:tcPr>
            <w:tcW w:w="512" w:type="pct"/>
          </w:tcPr>
          <w:p>
            <w:pPr>
              <w:spacing w:line="240" w:lineRule="auto"/>
              <w:rPr>
                <w:rFonts w:ascii="宋体" w:hAnsi="宋体"/>
                <w:sz w:val="18"/>
                <w:szCs w:val="18"/>
              </w:rPr>
            </w:pPr>
            <w:r>
              <w:rPr>
                <w:rFonts w:hint="eastAsia" w:ascii="宋体" w:hAnsi="宋体"/>
                <w:sz w:val="18"/>
                <w:szCs w:val="18"/>
              </w:rPr>
              <w:t>4</w:t>
            </w:r>
          </w:p>
        </w:tc>
        <w:tc>
          <w:tcPr>
            <w:tcW w:w="1385" w:type="pct"/>
          </w:tcPr>
          <w:p>
            <w:pPr>
              <w:spacing w:line="240" w:lineRule="auto"/>
              <w:jc w:val="center"/>
              <w:rPr>
                <w:rFonts w:ascii="宋体" w:hAnsi="宋体" w:cs="Cambria"/>
                <w:sz w:val="18"/>
                <w:szCs w:val="18"/>
              </w:rPr>
            </w:pPr>
            <w:r>
              <w:rPr>
                <w:rFonts w:hint="eastAsia" w:ascii="宋体" w:hAnsi="宋体" w:cs="Cambria"/>
                <w:sz w:val="18"/>
                <w:szCs w:val="18"/>
              </w:rPr>
              <w:t>成功返回0，否则返回错误代码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3" w:hRule="atLeast"/>
          <w:jc w:val="center"/>
        </w:trPr>
        <w:tc>
          <w:tcPr>
            <w:tcW w:w="1442" w:type="pct"/>
          </w:tcPr>
          <w:p>
            <w:pPr>
              <w:spacing w:line="240" w:lineRule="auto"/>
              <w:rPr>
                <w:rFonts w:ascii="宋体" w:hAnsi="宋体"/>
                <w:sz w:val="18"/>
                <w:szCs w:val="18"/>
              </w:rPr>
            </w:pPr>
            <w:r>
              <w:rPr>
                <w:rFonts w:hint="eastAsia" w:ascii="宋体" w:hAnsi="宋体"/>
                <w:sz w:val="18"/>
                <w:szCs w:val="18"/>
              </w:rPr>
              <w:t>执行结果提示信息</w:t>
            </w:r>
          </w:p>
        </w:tc>
        <w:tc>
          <w:tcPr>
            <w:tcW w:w="1123" w:type="pct"/>
          </w:tcPr>
          <w:p>
            <w:pPr>
              <w:spacing w:line="240" w:lineRule="auto"/>
              <w:rPr>
                <w:rFonts w:ascii="宋体" w:hAnsi="宋体"/>
                <w:sz w:val="18"/>
                <w:szCs w:val="18"/>
              </w:rPr>
            </w:pPr>
            <w:r>
              <w:rPr>
                <w:rFonts w:ascii="宋体" w:hAnsi="宋体"/>
                <w:sz w:val="18"/>
                <w:szCs w:val="18"/>
              </w:rPr>
              <w:t>E</w:t>
            </w:r>
            <w:r>
              <w:rPr>
                <w:rFonts w:hint="eastAsia" w:ascii="宋体" w:hAnsi="宋体"/>
                <w:sz w:val="18"/>
                <w:szCs w:val="18"/>
              </w:rPr>
              <w:t>rrorMessage</w:t>
            </w:r>
          </w:p>
        </w:tc>
        <w:tc>
          <w:tcPr>
            <w:tcW w:w="538" w:type="pct"/>
          </w:tcPr>
          <w:p>
            <w:pPr>
              <w:spacing w:line="240" w:lineRule="auto"/>
              <w:rPr>
                <w:rFonts w:ascii="宋体" w:hAnsi="宋体"/>
                <w:sz w:val="18"/>
                <w:szCs w:val="18"/>
              </w:rPr>
            </w:pPr>
            <w:r>
              <w:rPr>
                <w:rFonts w:hint="eastAsia" w:ascii="宋体" w:hAnsi="宋体"/>
                <w:sz w:val="18"/>
                <w:szCs w:val="18"/>
              </w:rPr>
              <w:t>string</w:t>
            </w:r>
          </w:p>
        </w:tc>
        <w:tc>
          <w:tcPr>
            <w:tcW w:w="512" w:type="pct"/>
          </w:tcPr>
          <w:p>
            <w:pPr>
              <w:spacing w:line="240" w:lineRule="auto"/>
              <w:rPr>
                <w:rFonts w:ascii="宋体" w:hAnsi="宋体"/>
                <w:sz w:val="18"/>
                <w:szCs w:val="18"/>
              </w:rPr>
            </w:pPr>
            <w:r>
              <w:rPr>
                <w:rFonts w:ascii="宋体" w:hAnsi="宋体"/>
                <w:sz w:val="18"/>
                <w:szCs w:val="18"/>
              </w:rPr>
              <w:t>64</w:t>
            </w:r>
          </w:p>
        </w:tc>
        <w:tc>
          <w:tcPr>
            <w:tcW w:w="1385" w:type="pct"/>
          </w:tcPr>
          <w:p>
            <w:pPr>
              <w:spacing w:line="240" w:lineRule="auto"/>
              <w:jc w:val="center"/>
              <w:rPr>
                <w:rFonts w:ascii="宋体" w:hAnsi="宋体" w:cs="Cambr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42" w:type="pct"/>
          </w:tcPr>
          <w:p>
            <w:pPr>
              <w:spacing w:line="240" w:lineRule="auto"/>
              <w:rPr>
                <w:rFonts w:ascii="宋体" w:hAnsi="宋体"/>
                <w:sz w:val="18"/>
                <w:szCs w:val="18"/>
              </w:rPr>
            </w:pPr>
            <w:r>
              <w:rPr>
                <w:rFonts w:hint="eastAsia" w:ascii="宋体" w:hAnsi="宋体"/>
                <w:sz w:val="18"/>
                <w:szCs w:val="18"/>
              </w:rPr>
              <w:t>结果数据体</w:t>
            </w:r>
          </w:p>
        </w:tc>
        <w:tc>
          <w:tcPr>
            <w:tcW w:w="1123" w:type="pct"/>
          </w:tcPr>
          <w:p>
            <w:pPr>
              <w:spacing w:line="240" w:lineRule="auto"/>
              <w:rPr>
                <w:rFonts w:ascii="宋体" w:hAnsi="宋体"/>
                <w:sz w:val="18"/>
                <w:szCs w:val="18"/>
              </w:rPr>
            </w:pPr>
          </w:p>
        </w:tc>
        <w:tc>
          <w:tcPr>
            <w:tcW w:w="538" w:type="pct"/>
          </w:tcPr>
          <w:p>
            <w:pPr>
              <w:spacing w:line="240" w:lineRule="auto"/>
              <w:rPr>
                <w:rFonts w:ascii="宋体" w:hAnsi="宋体"/>
                <w:sz w:val="18"/>
                <w:szCs w:val="18"/>
              </w:rPr>
            </w:pPr>
          </w:p>
        </w:tc>
        <w:tc>
          <w:tcPr>
            <w:tcW w:w="512" w:type="pct"/>
          </w:tcPr>
          <w:p>
            <w:pPr>
              <w:spacing w:line="240" w:lineRule="auto"/>
              <w:rPr>
                <w:rFonts w:ascii="宋体" w:hAnsi="宋体"/>
                <w:sz w:val="18"/>
                <w:szCs w:val="18"/>
              </w:rPr>
            </w:pPr>
          </w:p>
        </w:tc>
        <w:tc>
          <w:tcPr>
            <w:tcW w:w="1385" w:type="pct"/>
          </w:tcPr>
          <w:p>
            <w:pPr>
              <w:spacing w:line="240" w:lineRule="auto"/>
              <w:jc w:val="center"/>
              <w:rPr>
                <w:rFonts w:ascii="宋体" w:hAnsi="宋体" w:cs="Cambr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3" w:hRule="atLeast"/>
          <w:jc w:val="center"/>
        </w:trPr>
        <w:tc>
          <w:tcPr>
            <w:tcW w:w="1442" w:type="pct"/>
          </w:tcPr>
          <w:p>
            <w:pPr>
              <w:spacing w:line="240" w:lineRule="auto"/>
              <w:rPr>
                <w:rFonts w:ascii="宋体" w:hAnsi="宋体"/>
                <w:sz w:val="18"/>
                <w:szCs w:val="18"/>
              </w:rPr>
            </w:pPr>
            <w:r>
              <w:rPr>
                <w:rFonts w:hint="eastAsia" w:ascii="宋体" w:hAnsi="宋体"/>
                <w:sz w:val="18"/>
                <w:szCs w:val="18"/>
              </w:rPr>
              <w:t>残损类型代码</w:t>
            </w:r>
          </w:p>
        </w:tc>
        <w:tc>
          <w:tcPr>
            <w:tcW w:w="1123" w:type="pct"/>
          </w:tcPr>
          <w:p>
            <w:pPr>
              <w:spacing w:line="240" w:lineRule="auto"/>
              <w:rPr>
                <w:rFonts w:ascii="宋体" w:hAnsi="宋体"/>
                <w:sz w:val="18"/>
                <w:szCs w:val="18"/>
              </w:rPr>
            </w:pPr>
            <w:r>
              <w:rPr>
                <w:rFonts w:ascii="宋体" w:hAnsi="宋体"/>
                <w:sz w:val="18"/>
                <w:szCs w:val="18"/>
              </w:rPr>
              <w:t>defectType</w:t>
            </w:r>
          </w:p>
        </w:tc>
        <w:tc>
          <w:tcPr>
            <w:tcW w:w="538" w:type="pct"/>
          </w:tcPr>
          <w:p>
            <w:pPr>
              <w:spacing w:line="240" w:lineRule="auto"/>
              <w:rPr>
                <w:rFonts w:ascii="宋体" w:hAnsi="宋体"/>
                <w:sz w:val="18"/>
                <w:szCs w:val="18"/>
              </w:rPr>
            </w:pPr>
            <w:r>
              <w:rPr>
                <w:rFonts w:ascii="宋体" w:hAnsi="宋体"/>
                <w:sz w:val="18"/>
                <w:szCs w:val="18"/>
              </w:rPr>
              <w:t>string</w:t>
            </w:r>
          </w:p>
        </w:tc>
        <w:tc>
          <w:tcPr>
            <w:tcW w:w="512" w:type="pct"/>
          </w:tcPr>
          <w:p>
            <w:pPr>
              <w:spacing w:line="240" w:lineRule="auto"/>
              <w:rPr>
                <w:rFonts w:ascii="宋体" w:hAnsi="宋体"/>
                <w:sz w:val="18"/>
                <w:szCs w:val="18"/>
              </w:rPr>
            </w:pPr>
            <w:r>
              <w:rPr>
                <w:rFonts w:ascii="宋体" w:hAnsi="宋体"/>
                <w:sz w:val="18"/>
                <w:szCs w:val="18"/>
              </w:rPr>
              <w:t>20</w:t>
            </w:r>
          </w:p>
        </w:tc>
        <w:tc>
          <w:tcPr>
            <w:tcW w:w="1385" w:type="pct"/>
          </w:tcPr>
          <w:p>
            <w:pPr>
              <w:spacing w:line="240" w:lineRule="auto"/>
              <w:jc w:val="center"/>
              <w:rPr>
                <w:rFonts w:ascii="宋体" w:hAnsi="宋体"/>
                <w:sz w:val="18"/>
                <w:szCs w:val="18"/>
              </w:rPr>
            </w:pPr>
            <w:r>
              <w:rPr>
                <w:rFonts w:hint="eastAsia" w:ascii="宋体" w:hAnsi="宋体"/>
                <w:sz w:val="18"/>
                <w:szCs w:val="18"/>
              </w:rPr>
              <w:t>残损类型代码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42" w:type="pct"/>
          </w:tcPr>
          <w:p>
            <w:pPr>
              <w:spacing w:line="240" w:lineRule="auto"/>
              <w:rPr>
                <w:rFonts w:ascii="宋体" w:hAnsi="宋体"/>
                <w:sz w:val="18"/>
                <w:szCs w:val="18"/>
              </w:rPr>
            </w:pPr>
            <w:r>
              <w:rPr>
                <w:rFonts w:hint="eastAsia" w:ascii="宋体" w:hAnsi="宋体"/>
                <w:sz w:val="18"/>
                <w:szCs w:val="18"/>
              </w:rPr>
              <w:t>残损位置</w:t>
            </w:r>
          </w:p>
        </w:tc>
        <w:tc>
          <w:tcPr>
            <w:tcW w:w="1123" w:type="pct"/>
          </w:tcPr>
          <w:p>
            <w:pPr>
              <w:spacing w:line="240" w:lineRule="auto"/>
              <w:rPr>
                <w:rFonts w:ascii="宋体" w:hAnsi="宋体"/>
                <w:sz w:val="18"/>
                <w:szCs w:val="18"/>
              </w:rPr>
            </w:pPr>
            <w:r>
              <w:rPr>
                <w:rFonts w:ascii="宋体" w:hAnsi="宋体"/>
                <w:sz w:val="18"/>
                <w:szCs w:val="18"/>
              </w:rPr>
              <w:t>P</w:t>
            </w:r>
            <w:r>
              <w:rPr>
                <w:rFonts w:hint="eastAsia" w:ascii="宋体" w:hAnsi="宋体"/>
                <w:sz w:val="18"/>
                <w:szCs w:val="18"/>
              </w:rPr>
              <w:t>oints</w:t>
            </w:r>
          </w:p>
        </w:tc>
        <w:tc>
          <w:tcPr>
            <w:tcW w:w="538" w:type="pct"/>
          </w:tcPr>
          <w:p>
            <w:pPr>
              <w:spacing w:line="240" w:lineRule="auto"/>
              <w:rPr>
                <w:rFonts w:ascii="宋体" w:hAnsi="宋体"/>
                <w:sz w:val="18"/>
                <w:szCs w:val="18"/>
              </w:rPr>
            </w:pPr>
            <w:r>
              <w:rPr>
                <w:rFonts w:hint="eastAsia" w:ascii="宋体" w:hAnsi="宋体"/>
                <w:sz w:val="18"/>
                <w:szCs w:val="18"/>
              </w:rPr>
              <w:t>string</w:t>
            </w:r>
          </w:p>
        </w:tc>
        <w:tc>
          <w:tcPr>
            <w:tcW w:w="512" w:type="pct"/>
          </w:tcPr>
          <w:p>
            <w:pPr>
              <w:spacing w:line="240" w:lineRule="auto"/>
              <w:rPr>
                <w:rFonts w:ascii="宋体" w:hAnsi="宋体"/>
                <w:sz w:val="18"/>
                <w:szCs w:val="18"/>
              </w:rPr>
            </w:pPr>
            <w:r>
              <w:rPr>
                <w:rFonts w:ascii="宋体" w:hAnsi="宋体"/>
                <w:sz w:val="18"/>
                <w:szCs w:val="18"/>
              </w:rPr>
              <w:t>64</w:t>
            </w:r>
          </w:p>
        </w:tc>
        <w:tc>
          <w:tcPr>
            <w:tcW w:w="1385" w:type="pct"/>
          </w:tcPr>
          <w:p>
            <w:pPr>
              <w:spacing w:line="240" w:lineRule="auto"/>
              <w:jc w:val="center"/>
              <w:rPr>
                <w:rFonts w:ascii="宋体" w:hAnsi="宋体" w:cs="Cambria"/>
                <w:sz w:val="18"/>
                <w:szCs w:val="18"/>
              </w:rPr>
            </w:pPr>
            <w:r>
              <w:rPr>
                <w:rFonts w:hint="eastAsia" w:ascii="宋体" w:hAnsi="宋体" w:cs="Cambria"/>
                <w:sz w:val="18"/>
                <w:szCs w:val="18"/>
              </w:rPr>
              <w:t>[x-lefttop,y-lefttop,x-rightbottom,y-rightbottom],保留2为小数点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42" w:type="pct"/>
          </w:tcPr>
          <w:p>
            <w:pPr>
              <w:spacing w:line="240" w:lineRule="auto"/>
              <w:rPr>
                <w:rFonts w:ascii="宋体" w:hAnsi="宋体"/>
                <w:sz w:val="18"/>
                <w:szCs w:val="18"/>
              </w:rPr>
            </w:pPr>
            <w:r>
              <w:t>….</w:t>
            </w:r>
          </w:p>
        </w:tc>
        <w:tc>
          <w:tcPr>
            <w:tcW w:w="1123" w:type="pct"/>
          </w:tcPr>
          <w:p>
            <w:pPr>
              <w:spacing w:line="240" w:lineRule="auto"/>
              <w:rPr>
                <w:rFonts w:ascii="宋体" w:hAnsi="宋体"/>
                <w:sz w:val="18"/>
                <w:szCs w:val="18"/>
              </w:rPr>
            </w:pPr>
            <w:r>
              <w:rPr>
                <w:rFonts w:hint="eastAsia" w:ascii="宋体" w:hAnsi="宋体"/>
                <w:sz w:val="18"/>
                <w:szCs w:val="18"/>
              </w:rPr>
              <w:t>多个残损的情况，每个残损对应一个{defect type，points}结构</w:t>
            </w:r>
          </w:p>
        </w:tc>
        <w:tc>
          <w:tcPr>
            <w:tcW w:w="538" w:type="pct"/>
          </w:tcPr>
          <w:p>
            <w:pPr>
              <w:spacing w:line="240" w:lineRule="auto"/>
              <w:rPr>
                <w:rFonts w:ascii="宋体" w:hAnsi="宋体"/>
                <w:sz w:val="18"/>
                <w:szCs w:val="18"/>
              </w:rPr>
            </w:pPr>
          </w:p>
        </w:tc>
        <w:tc>
          <w:tcPr>
            <w:tcW w:w="512" w:type="pct"/>
          </w:tcPr>
          <w:p>
            <w:pPr>
              <w:spacing w:line="240" w:lineRule="auto"/>
              <w:rPr>
                <w:rFonts w:ascii="宋体" w:hAnsi="宋体"/>
                <w:sz w:val="18"/>
                <w:szCs w:val="18"/>
              </w:rPr>
            </w:pPr>
          </w:p>
        </w:tc>
        <w:tc>
          <w:tcPr>
            <w:tcW w:w="1385" w:type="pct"/>
          </w:tcPr>
          <w:p>
            <w:pPr>
              <w:spacing w:line="240" w:lineRule="auto"/>
              <w:jc w:val="center"/>
              <w:rPr>
                <w:rFonts w:ascii="宋体" w:hAnsi="宋体" w:cs="Cambr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42" w:type="pct"/>
          </w:tcPr>
          <w:p>
            <w:pPr>
              <w:spacing w:line="240" w:lineRule="auto"/>
              <w:rPr>
                <w:rFonts w:ascii="宋体" w:hAnsi="宋体"/>
                <w:sz w:val="18"/>
                <w:szCs w:val="18"/>
              </w:rPr>
            </w:pPr>
            <w:r>
              <w:rPr>
                <w:rFonts w:hint="eastAsia" w:ascii="宋体" w:hAnsi="宋体"/>
                <w:sz w:val="18"/>
                <w:szCs w:val="18"/>
              </w:rPr>
              <w:t>图片数据（带标注框）</w:t>
            </w:r>
          </w:p>
        </w:tc>
        <w:tc>
          <w:tcPr>
            <w:tcW w:w="1123" w:type="pct"/>
          </w:tcPr>
          <w:p>
            <w:pPr>
              <w:spacing w:line="240" w:lineRule="auto"/>
              <w:rPr>
                <w:rFonts w:ascii="宋体" w:hAnsi="宋体"/>
                <w:sz w:val="18"/>
                <w:szCs w:val="18"/>
              </w:rPr>
            </w:pPr>
            <w:r>
              <w:rPr>
                <w:rFonts w:ascii="宋体" w:hAnsi="宋体"/>
                <w:sz w:val="18"/>
                <w:szCs w:val="18"/>
              </w:rPr>
              <w:t>D</w:t>
            </w:r>
            <w:r>
              <w:rPr>
                <w:rFonts w:hint="eastAsia" w:ascii="宋体" w:hAnsi="宋体"/>
                <w:sz w:val="18"/>
                <w:szCs w:val="18"/>
              </w:rPr>
              <w:t>ata</w:t>
            </w:r>
          </w:p>
        </w:tc>
        <w:tc>
          <w:tcPr>
            <w:tcW w:w="538" w:type="pct"/>
          </w:tcPr>
          <w:p>
            <w:pPr>
              <w:spacing w:line="240" w:lineRule="auto"/>
              <w:rPr>
                <w:rFonts w:ascii="宋体" w:hAnsi="宋体"/>
                <w:sz w:val="18"/>
                <w:szCs w:val="18"/>
              </w:rPr>
            </w:pPr>
            <w:r>
              <w:rPr>
                <w:rFonts w:ascii="宋体" w:hAnsi="宋体"/>
                <w:sz w:val="18"/>
                <w:szCs w:val="18"/>
              </w:rPr>
              <w:t>S</w:t>
            </w:r>
            <w:r>
              <w:rPr>
                <w:rFonts w:hint="eastAsia" w:ascii="宋体" w:hAnsi="宋体"/>
                <w:sz w:val="18"/>
                <w:szCs w:val="18"/>
              </w:rPr>
              <w:t>tring</w:t>
            </w:r>
          </w:p>
        </w:tc>
        <w:tc>
          <w:tcPr>
            <w:tcW w:w="512" w:type="pct"/>
          </w:tcPr>
          <w:p>
            <w:pPr>
              <w:spacing w:line="240" w:lineRule="auto"/>
              <w:rPr>
                <w:rFonts w:ascii="宋体" w:hAnsi="宋体"/>
                <w:sz w:val="18"/>
                <w:szCs w:val="18"/>
              </w:rPr>
            </w:pPr>
          </w:p>
        </w:tc>
        <w:tc>
          <w:tcPr>
            <w:tcW w:w="1385" w:type="pct"/>
          </w:tcPr>
          <w:p>
            <w:pPr>
              <w:spacing w:line="240" w:lineRule="auto"/>
              <w:jc w:val="center"/>
              <w:rPr>
                <w:rFonts w:ascii="宋体" w:hAnsi="宋体" w:cs="Cambria"/>
                <w:sz w:val="18"/>
                <w:szCs w:val="18"/>
              </w:rPr>
            </w:pPr>
            <w:r>
              <w:rPr>
                <w:rFonts w:hint="eastAsia" w:ascii="宋体" w:hAnsi="宋体" w:cs="Cambria"/>
                <w:sz w:val="18"/>
                <w:szCs w:val="18"/>
              </w:rPr>
              <w:t>以BASE64格式返回识别并标注残损位置（默认方框标注残损位置，不标注残损类型，可以通过第3项规定的接口动态设定是否显示残损类型标签）图片数据流</w:t>
            </w:r>
          </w:p>
        </w:tc>
      </w:tr>
    </w:tbl>
    <w:p>
      <w:pPr>
        <w:pStyle w:val="167"/>
        <w:numPr>
          <w:ilvl w:val="0"/>
          <w:numId w:val="0"/>
        </w:numPr>
      </w:pPr>
    </w:p>
    <w:p>
      <w:pPr>
        <w:pStyle w:val="170"/>
        <w:numPr>
          <w:ilvl w:val="0"/>
          <w:numId w:val="0"/>
        </w:numPr>
      </w:pPr>
    </w:p>
    <w:p>
      <w:pPr>
        <w:pStyle w:val="88"/>
        <w:spacing w:before="120" w:after="120"/>
        <w:ind w:left="0"/>
      </w:pPr>
      <w:r>
        <w:rPr>
          <w:rFonts w:hint="eastAsia"/>
        </w:rPr>
        <w:t>识别模型参数调整接口数据格式要求</w:t>
      </w:r>
    </w:p>
    <w:tbl>
      <w:tblPr>
        <w:tblStyle w:val="30"/>
        <w:tblW w:w="44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5"/>
        <w:gridCol w:w="1788"/>
        <w:gridCol w:w="1256"/>
        <w:gridCol w:w="881"/>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372"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字段名称</w:t>
            </w:r>
          </w:p>
        </w:tc>
        <w:tc>
          <w:tcPr>
            <w:tcW w:w="1055"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英文字段名称</w:t>
            </w:r>
          </w:p>
        </w:tc>
        <w:tc>
          <w:tcPr>
            <w:tcW w:w="741"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类型</w:t>
            </w:r>
          </w:p>
        </w:tc>
        <w:tc>
          <w:tcPr>
            <w:tcW w:w="520"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长度</w:t>
            </w:r>
          </w:p>
        </w:tc>
        <w:tc>
          <w:tcPr>
            <w:tcW w:w="1312" w:type="pct"/>
            <w:shd w:val="clear" w:color="auto" w:fill="D9D9D9"/>
            <w:vAlign w:val="center"/>
          </w:tcPr>
          <w:p>
            <w:pPr>
              <w:spacing w:line="240" w:lineRule="auto"/>
              <w:jc w:val="center"/>
              <w:rPr>
                <w:rFonts w:ascii="宋体" w:hAnsi="宋体"/>
                <w:sz w:val="18"/>
                <w:szCs w:val="18"/>
              </w:rPr>
            </w:pPr>
            <w:r>
              <w:rPr>
                <w:rFonts w:hint="eastAsia" w:ascii="宋体" w:hAnsi="宋体"/>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3" w:hRule="atLeast"/>
          <w:jc w:val="center"/>
        </w:trPr>
        <w:tc>
          <w:tcPr>
            <w:tcW w:w="1372" w:type="pct"/>
          </w:tcPr>
          <w:p>
            <w:pPr>
              <w:spacing w:line="240" w:lineRule="auto"/>
              <w:rPr>
                <w:rFonts w:ascii="宋体" w:hAnsi="宋体"/>
                <w:sz w:val="18"/>
                <w:szCs w:val="18"/>
              </w:rPr>
            </w:pPr>
            <w:r>
              <w:rPr>
                <w:rFonts w:hint="eastAsia" w:ascii="宋体" w:hAnsi="宋体"/>
                <w:sz w:val="18"/>
                <w:szCs w:val="18"/>
              </w:rPr>
              <w:t>任务编号</w:t>
            </w:r>
          </w:p>
        </w:tc>
        <w:tc>
          <w:tcPr>
            <w:tcW w:w="1055" w:type="pct"/>
          </w:tcPr>
          <w:p>
            <w:pPr>
              <w:spacing w:line="240" w:lineRule="auto"/>
              <w:rPr>
                <w:rFonts w:ascii="宋体" w:hAnsi="宋体"/>
                <w:sz w:val="18"/>
                <w:szCs w:val="18"/>
              </w:rPr>
            </w:pPr>
            <w:r>
              <w:rPr>
                <w:rFonts w:hint="eastAsia" w:ascii="宋体" w:hAnsi="宋体"/>
                <w:sz w:val="18"/>
                <w:szCs w:val="18"/>
              </w:rPr>
              <w:t>t</w:t>
            </w:r>
            <w:r>
              <w:rPr>
                <w:rFonts w:ascii="宋体" w:hAnsi="宋体"/>
                <w:sz w:val="18"/>
                <w:szCs w:val="18"/>
              </w:rPr>
              <w:t>askId</w:t>
            </w:r>
          </w:p>
        </w:tc>
        <w:tc>
          <w:tcPr>
            <w:tcW w:w="741" w:type="pct"/>
          </w:tcPr>
          <w:p>
            <w:pPr>
              <w:spacing w:line="240" w:lineRule="auto"/>
              <w:rPr>
                <w:rFonts w:ascii="宋体" w:hAnsi="宋体"/>
                <w:sz w:val="18"/>
                <w:szCs w:val="18"/>
              </w:rPr>
            </w:pPr>
            <w:r>
              <w:rPr>
                <w:rFonts w:hint="eastAsia" w:ascii="宋体" w:hAnsi="宋体"/>
                <w:sz w:val="18"/>
                <w:szCs w:val="18"/>
              </w:rPr>
              <w:t>string</w:t>
            </w:r>
          </w:p>
        </w:tc>
        <w:tc>
          <w:tcPr>
            <w:tcW w:w="520" w:type="pct"/>
          </w:tcPr>
          <w:p>
            <w:pPr>
              <w:spacing w:line="240" w:lineRule="auto"/>
              <w:rPr>
                <w:rFonts w:ascii="宋体" w:hAnsi="宋体"/>
                <w:sz w:val="18"/>
                <w:szCs w:val="18"/>
              </w:rPr>
            </w:pPr>
            <w:r>
              <w:rPr>
                <w:rFonts w:ascii="宋体" w:hAnsi="宋体"/>
                <w:sz w:val="18"/>
                <w:szCs w:val="18"/>
              </w:rPr>
              <w:t>64</w:t>
            </w:r>
          </w:p>
        </w:tc>
        <w:tc>
          <w:tcPr>
            <w:tcW w:w="1312" w:type="pct"/>
          </w:tcPr>
          <w:p>
            <w:pPr>
              <w:spacing w:line="240" w:lineRule="auto"/>
              <w:jc w:val="center"/>
              <w:rPr>
                <w:rFonts w:ascii="宋体" w:hAnsi="宋体" w:cs="Cambria"/>
                <w:sz w:val="18"/>
                <w:szCs w:val="18"/>
              </w:rPr>
            </w:pPr>
            <w:r>
              <w:rPr>
                <w:rFonts w:hint="eastAsia" w:ascii="宋体" w:hAnsi="宋体" w:cs="Cambria"/>
                <w:sz w:val="18"/>
                <w:szCs w:val="18"/>
              </w:rPr>
              <w:t>任务唯一标识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3" w:hRule="atLeast"/>
          <w:jc w:val="center"/>
        </w:trPr>
        <w:tc>
          <w:tcPr>
            <w:tcW w:w="1372" w:type="pct"/>
          </w:tcPr>
          <w:p>
            <w:pPr>
              <w:spacing w:line="240" w:lineRule="auto"/>
              <w:rPr>
                <w:rFonts w:ascii="宋体" w:hAnsi="宋体"/>
                <w:sz w:val="18"/>
                <w:szCs w:val="18"/>
              </w:rPr>
            </w:pPr>
            <w:r>
              <w:rPr>
                <w:rFonts w:hint="eastAsia" w:ascii="宋体" w:hAnsi="宋体"/>
                <w:sz w:val="18"/>
                <w:szCs w:val="18"/>
              </w:rPr>
              <w:t>本次传递的参数数量</w:t>
            </w:r>
          </w:p>
        </w:tc>
        <w:tc>
          <w:tcPr>
            <w:tcW w:w="1055" w:type="pct"/>
          </w:tcPr>
          <w:p>
            <w:pPr>
              <w:spacing w:line="240" w:lineRule="auto"/>
              <w:rPr>
                <w:rFonts w:ascii="宋体" w:hAnsi="宋体"/>
                <w:sz w:val="18"/>
                <w:szCs w:val="18"/>
              </w:rPr>
            </w:pPr>
            <w:r>
              <w:rPr>
                <w:rFonts w:ascii="宋体" w:hAnsi="宋体"/>
                <w:sz w:val="18"/>
                <w:szCs w:val="18"/>
              </w:rPr>
              <w:t>P</w:t>
            </w:r>
            <w:r>
              <w:rPr>
                <w:rFonts w:hint="eastAsia" w:ascii="宋体" w:hAnsi="宋体"/>
                <w:sz w:val="18"/>
                <w:szCs w:val="18"/>
              </w:rPr>
              <w:t>arameterNum</w:t>
            </w:r>
          </w:p>
        </w:tc>
        <w:tc>
          <w:tcPr>
            <w:tcW w:w="741" w:type="pct"/>
          </w:tcPr>
          <w:p>
            <w:pPr>
              <w:spacing w:line="240" w:lineRule="auto"/>
              <w:rPr>
                <w:rFonts w:ascii="宋体" w:hAnsi="宋体"/>
                <w:sz w:val="18"/>
                <w:szCs w:val="18"/>
              </w:rPr>
            </w:pPr>
            <w:r>
              <w:rPr>
                <w:rFonts w:ascii="宋体" w:hAnsi="宋体"/>
                <w:sz w:val="18"/>
                <w:szCs w:val="18"/>
              </w:rPr>
              <w:t>I</w:t>
            </w:r>
            <w:r>
              <w:rPr>
                <w:rFonts w:hint="eastAsia" w:ascii="宋体" w:hAnsi="宋体"/>
                <w:sz w:val="18"/>
                <w:szCs w:val="18"/>
              </w:rPr>
              <w:t>nt</w:t>
            </w:r>
          </w:p>
        </w:tc>
        <w:tc>
          <w:tcPr>
            <w:tcW w:w="520" w:type="pct"/>
          </w:tcPr>
          <w:p>
            <w:pPr>
              <w:spacing w:line="240" w:lineRule="auto"/>
              <w:rPr>
                <w:rFonts w:ascii="宋体" w:hAnsi="宋体"/>
                <w:sz w:val="18"/>
                <w:szCs w:val="18"/>
              </w:rPr>
            </w:pPr>
            <w:r>
              <w:rPr>
                <w:rFonts w:ascii="宋体" w:hAnsi="宋体"/>
                <w:sz w:val="18"/>
                <w:szCs w:val="18"/>
              </w:rPr>
              <w:t>4</w:t>
            </w:r>
          </w:p>
        </w:tc>
        <w:tc>
          <w:tcPr>
            <w:tcW w:w="1312" w:type="pct"/>
          </w:tcPr>
          <w:p>
            <w:pPr>
              <w:spacing w:line="240" w:lineRule="auto"/>
              <w:jc w:val="center"/>
              <w:rPr>
                <w:rFonts w:ascii="宋体" w:hAnsi="宋体" w:cs="Cambria"/>
                <w:sz w:val="18"/>
                <w:szCs w:val="18"/>
              </w:rPr>
            </w:pPr>
            <w:r>
              <w:rPr>
                <w:rFonts w:hint="eastAsia" w:ascii="宋体" w:hAnsi="宋体"/>
                <w:sz w:val="18"/>
                <w:szCs w:val="18"/>
              </w:rPr>
              <w:t>传递的参数数量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372" w:type="pct"/>
          </w:tcPr>
          <w:p>
            <w:pPr>
              <w:spacing w:line="240" w:lineRule="auto"/>
              <w:rPr>
                <w:rFonts w:ascii="宋体" w:hAnsi="宋体"/>
                <w:sz w:val="18"/>
                <w:szCs w:val="18"/>
              </w:rPr>
            </w:pPr>
            <w:r>
              <w:rPr>
                <w:rFonts w:hint="eastAsia" w:ascii="宋体" w:hAnsi="宋体"/>
                <w:sz w:val="18"/>
                <w:szCs w:val="18"/>
              </w:rPr>
              <w:t>参数体</w:t>
            </w:r>
          </w:p>
        </w:tc>
        <w:tc>
          <w:tcPr>
            <w:tcW w:w="1055" w:type="pct"/>
          </w:tcPr>
          <w:p>
            <w:pPr>
              <w:spacing w:line="240" w:lineRule="auto"/>
              <w:rPr>
                <w:rFonts w:ascii="宋体" w:hAnsi="宋体"/>
                <w:sz w:val="18"/>
                <w:szCs w:val="18"/>
              </w:rPr>
            </w:pPr>
            <w:r>
              <w:rPr>
                <w:rFonts w:hint="eastAsia" w:ascii="宋体" w:hAnsi="宋体"/>
                <w:sz w:val="18"/>
                <w:szCs w:val="18"/>
              </w:rPr>
              <w:t>Parameters</w:t>
            </w:r>
          </w:p>
        </w:tc>
        <w:tc>
          <w:tcPr>
            <w:tcW w:w="741" w:type="pct"/>
          </w:tcPr>
          <w:p>
            <w:pPr>
              <w:spacing w:line="240" w:lineRule="auto"/>
              <w:rPr>
                <w:rFonts w:ascii="宋体" w:hAnsi="宋体"/>
                <w:sz w:val="18"/>
                <w:szCs w:val="18"/>
              </w:rPr>
            </w:pPr>
            <w:r>
              <w:rPr>
                <w:rFonts w:ascii="宋体" w:hAnsi="宋体"/>
                <w:sz w:val="18"/>
                <w:szCs w:val="18"/>
              </w:rPr>
              <w:t>S</w:t>
            </w:r>
            <w:r>
              <w:rPr>
                <w:rFonts w:hint="eastAsia" w:ascii="宋体" w:hAnsi="宋体"/>
                <w:sz w:val="18"/>
                <w:szCs w:val="18"/>
              </w:rPr>
              <w:t>tring</w:t>
            </w:r>
          </w:p>
        </w:tc>
        <w:tc>
          <w:tcPr>
            <w:tcW w:w="520" w:type="pct"/>
          </w:tcPr>
          <w:p>
            <w:pPr>
              <w:spacing w:line="240" w:lineRule="auto"/>
              <w:rPr>
                <w:rFonts w:ascii="宋体" w:hAnsi="宋体"/>
                <w:sz w:val="18"/>
                <w:szCs w:val="18"/>
              </w:rPr>
            </w:pPr>
          </w:p>
        </w:tc>
        <w:tc>
          <w:tcPr>
            <w:tcW w:w="1312" w:type="pct"/>
          </w:tcPr>
          <w:p>
            <w:pPr>
              <w:spacing w:line="240" w:lineRule="auto"/>
              <w:rPr>
                <w:rFonts w:ascii="宋体" w:hAnsi="宋体" w:cs="Cambria"/>
                <w:sz w:val="18"/>
                <w:szCs w:val="18"/>
              </w:rPr>
            </w:pPr>
            <w:r>
              <w:rPr>
                <w:rFonts w:hint="eastAsia" w:ascii="宋体" w:hAnsi="宋体" w:cs="Cambria"/>
                <w:sz w:val="18"/>
                <w:szCs w:val="18"/>
              </w:rPr>
              <w:t>以字符串方式定义的{参数名：键值</w:t>
            </w:r>
            <w:r>
              <w:rPr>
                <w:rFonts w:ascii="宋体" w:hAnsi="宋体" w:cs="Cambria"/>
                <w:sz w:val="18"/>
                <w:szCs w:val="18"/>
              </w:rPr>
              <w:t>}</w:t>
            </w:r>
            <w:r>
              <w:rPr>
                <w:rFonts w:hint="eastAsia" w:ascii="宋体" w:hAnsi="宋体" w:cs="Cambria"/>
                <w:sz w:val="18"/>
                <w:szCs w:val="18"/>
              </w:rPr>
              <w:t>对</w:t>
            </w:r>
          </w:p>
        </w:tc>
      </w:tr>
    </w:tbl>
    <w:p>
      <w:pPr>
        <w:pStyle w:val="167"/>
        <w:numPr>
          <w:ilvl w:val="0"/>
          <w:numId w:val="0"/>
        </w:numPr>
      </w:pPr>
    </w:p>
    <w:p>
      <w:pPr>
        <w:pStyle w:val="170"/>
        <w:numPr>
          <w:ilvl w:val="0"/>
          <w:numId w:val="0"/>
        </w:numPr>
      </w:pPr>
    </w:p>
    <w:p>
      <w:pPr>
        <w:pStyle w:val="170"/>
        <w:numPr>
          <w:ilvl w:val="0"/>
          <w:numId w:val="0"/>
        </w:numPr>
      </w:pPr>
    </w:p>
    <w:p>
      <w:pPr>
        <w:pStyle w:val="170"/>
        <w:numPr>
          <w:ilvl w:val="0"/>
          <w:numId w:val="0"/>
        </w:numPr>
      </w:pPr>
    </w:p>
    <w:p>
      <w:pPr>
        <w:pStyle w:val="61"/>
        <w:ind w:firstLine="420"/>
      </w:pPr>
    </w:p>
    <w:bookmarkEnd w:id="19"/>
    <w:p>
      <w:pPr>
        <w:pStyle w:val="61"/>
        <w:ind w:firstLine="0" w:firstLineChars="0"/>
        <w:jc w:val="center"/>
      </w:pPr>
      <w:bookmarkStart w:id="87"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7"/>
    </w:p>
    <w:sectPr>
      <w:pgSz w:w="11906" w:h="16838"/>
      <w:pgMar w:top="2410" w:right="1134" w:bottom="1134" w:left="1134" w:header="1418" w:footer="1134" w:gutter="284"/>
      <w:cols w:space="425" w:num="1"/>
      <w:formProt w:val="0"/>
      <w:docGrid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Jun Wen" w:date="2025-03-10T15:35:00Z" w:initials="JW">
    <w:p w14:paraId="0D961549">
      <w:pPr>
        <w:pStyle w:val="13"/>
      </w:pPr>
      <w:r>
        <w:rPr>
          <w:rFonts w:hint="eastAsia"/>
        </w:rPr>
        <w:t>依据，大面积对少算大？</w:t>
      </w:r>
    </w:p>
  </w:comment>
  <w:comment w:id="1" w:author="Eric Wang" w:date="2025-04-11T15:45:00Z" w:initials="EW">
    <w:p w14:paraId="11933622">
      <w:pPr>
        <w:pStyle w:val="13"/>
      </w:pPr>
      <w:r>
        <w:rPr>
          <w:rFonts w:hint="eastAsia"/>
        </w:rPr>
        <w:t>修改描述为凹损、凸损，并提供残损定义参照标准</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D961549" w15:done="0"/>
  <w15:commentEx w15:paraId="11933622" w15:done="0" w15:paraIdParent="0D961549"/>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fldChar w:fldCharType="begin"/>
    </w:r>
    <w:r>
      <w:instrText xml:space="preserve">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369C46A0"/>
    <w:multiLevelType w:val="multilevel"/>
    <w:tmpl w:val="369C46A0"/>
    <w:lvl w:ilvl="0" w:tentative="0">
      <w:start w:val="1"/>
      <w:numFmt w:val="bullet"/>
      <w:lvlText w:val=""/>
      <w:lvlJc w:val="left"/>
      <w:pPr>
        <w:ind w:left="1571" w:hanging="360"/>
      </w:pPr>
      <w:rPr>
        <w:rFonts w:hint="default" w:ascii="Symbol" w:hAnsi="Symbol"/>
      </w:rPr>
    </w:lvl>
    <w:lvl w:ilvl="1" w:tentative="0">
      <w:start w:val="1"/>
      <w:numFmt w:val="bullet"/>
      <w:lvlText w:val="o"/>
      <w:lvlJc w:val="left"/>
      <w:pPr>
        <w:ind w:left="2291" w:hanging="360"/>
      </w:pPr>
      <w:rPr>
        <w:rFonts w:hint="default" w:ascii="Courier New" w:hAnsi="Courier New" w:cs="Courier New"/>
      </w:rPr>
    </w:lvl>
    <w:lvl w:ilvl="2" w:tentative="0">
      <w:start w:val="1"/>
      <w:numFmt w:val="bullet"/>
      <w:lvlText w:val=""/>
      <w:lvlJc w:val="left"/>
      <w:pPr>
        <w:ind w:left="3011" w:hanging="360"/>
      </w:pPr>
      <w:rPr>
        <w:rFonts w:hint="default" w:ascii="Wingdings" w:hAnsi="Wingdings"/>
      </w:rPr>
    </w:lvl>
    <w:lvl w:ilvl="3" w:tentative="0">
      <w:start w:val="1"/>
      <w:numFmt w:val="bullet"/>
      <w:lvlText w:val=""/>
      <w:lvlJc w:val="left"/>
      <w:pPr>
        <w:ind w:left="3731" w:hanging="360"/>
      </w:pPr>
      <w:rPr>
        <w:rFonts w:hint="default" w:ascii="Symbol" w:hAnsi="Symbol"/>
      </w:rPr>
    </w:lvl>
    <w:lvl w:ilvl="4" w:tentative="0">
      <w:start w:val="1"/>
      <w:numFmt w:val="bullet"/>
      <w:lvlText w:val="o"/>
      <w:lvlJc w:val="left"/>
      <w:pPr>
        <w:ind w:left="4451" w:hanging="360"/>
      </w:pPr>
      <w:rPr>
        <w:rFonts w:hint="default" w:ascii="Courier New" w:hAnsi="Courier New" w:cs="Courier New"/>
      </w:rPr>
    </w:lvl>
    <w:lvl w:ilvl="5" w:tentative="0">
      <w:start w:val="1"/>
      <w:numFmt w:val="bullet"/>
      <w:lvlText w:val=""/>
      <w:lvlJc w:val="left"/>
      <w:pPr>
        <w:ind w:left="5171" w:hanging="360"/>
      </w:pPr>
      <w:rPr>
        <w:rFonts w:hint="default" w:ascii="Wingdings" w:hAnsi="Wingdings"/>
      </w:rPr>
    </w:lvl>
    <w:lvl w:ilvl="6" w:tentative="0">
      <w:start w:val="1"/>
      <w:numFmt w:val="bullet"/>
      <w:lvlText w:val=""/>
      <w:lvlJc w:val="left"/>
      <w:pPr>
        <w:ind w:left="5891" w:hanging="360"/>
      </w:pPr>
      <w:rPr>
        <w:rFonts w:hint="default" w:ascii="Symbol" w:hAnsi="Symbol"/>
      </w:rPr>
    </w:lvl>
    <w:lvl w:ilvl="7" w:tentative="0">
      <w:start w:val="1"/>
      <w:numFmt w:val="bullet"/>
      <w:lvlText w:val="o"/>
      <w:lvlJc w:val="left"/>
      <w:pPr>
        <w:ind w:left="6611" w:hanging="360"/>
      </w:pPr>
      <w:rPr>
        <w:rFonts w:hint="default" w:ascii="Courier New" w:hAnsi="Courier New" w:cs="Courier New"/>
      </w:rPr>
    </w:lvl>
    <w:lvl w:ilvl="8" w:tentative="0">
      <w:start w:val="1"/>
      <w:numFmt w:val="bullet"/>
      <w:lvlText w:val=""/>
      <w:lvlJc w:val="left"/>
      <w:pPr>
        <w:ind w:left="7331" w:hanging="360"/>
      </w:pPr>
      <w:rPr>
        <w:rFonts w:hint="default" w:ascii="Wingdings" w:hAnsi="Wingdings"/>
      </w:rPr>
    </w:lvl>
  </w:abstractNum>
  <w:abstractNum w:abstractNumId="13">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表%1.%2"/>
      <w:lvlJc w:val="center"/>
      <w:pPr>
        <w:ind w:left="2553"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color w:val="auto"/>
        <w:sz w:val="21"/>
      </w:rPr>
    </w:lvl>
    <w:lvl w:ilvl="2" w:tentative="0">
      <w:start w:val="1"/>
      <w:numFmt w:val="decimal"/>
      <w:pStyle w:val="110"/>
      <w:suff w:val="nothing"/>
      <w:lvlText w:val="%1%2.%3　"/>
      <w:lvlJc w:val="left"/>
      <w:pPr>
        <w:ind w:left="426"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70"/>
      <w:suff w:val="nothing"/>
      <w:lvlText w:val="%1%2.%3.%4　"/>
      <w:lvlJc w:val="left"/>
      <w:pPr>
        <w:ind w:left="851" w:firstLine="0"/>
      </w:pPr>
      <w:rPr>
        <w:rFonts w:hint="eastAsia" w:ascii="黑体" w:eastAsia="黑体"/>
        <w:b w:val="0"/>
        <w:i w:val="0"/>
        <w:sz w:val="21"/>
      </w:rPr>
    </w:lvl>
    <w:lvl w:ilvl="4" w:tentative="0">
      <w:start w:val="1"/>
      <w:numFmt w:val="decimal"/>
      <w:pStyle w:val="99"/>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9"/>
  </w:num>
  <w:num w:numId="6">
    <w:abstractNumId w:val="14"/>
  </w:num>
  <w:num w:numId="7">
    <w:abstractNumId w:val="8"/>
  </w:num>
  <w:num w:numId="8">
    <w:abstractNumId w:val="3"/>
  </w:num>
  <w:num w:numId="9">
    <w:abstractNumId w:val="9"/>
  </w:num>
  <w:num w:numId="10">
    <w:abstractNumId w:val="17"/>
  </w:num>
  <w:num w:numId="11">
    <w:abstractNumId w:val="25"/>
  </w:num>
  <w:num w:numId="12">
    <w:abstractNumId w:val="11"/>
  </w:num>
  <w:num w:numId="13">
    <w:abstractNumId w:val="13"/>
  </w:num>
  <w:num w:numId="14">
    <w:abstractNumId w:val="7"/>
  </w:num>
  <w:num w:numId="15">
    <w:abstractNumId w:val="20"/>
  </w:num>
  <w:num w:numId="16">
    <w:abstractNumId w:val="18"/>
  </w:num>
  <w:num w:numId="17">
    <w:abstractNumId w:val="29"/>
  </w:num>
  <w:num w:numId="18">
    <w:abstractNumId w:val="16"/>
  </w:num>
  <w:num w:numId="19">
    <w:abstractNumId w:val="1"/>
  </w:num>
  <w:num w:numId="20">
    <w:abstractNumId w:val="10"/>
  </w:num>
  <w:num w:numId="21">
    <w:abstractNumId w:val="30"/>
  </w:num>
  <w:num w:numId="22">
    <w:abstractNumId w:val="21"/>
  </w:num>
  <w:num w:numId="23">
    <w:abstractNumId w:val="6"/>
  </w:num>
  <w:num w:numId="24">
    <w:abstractNumId w:val="26"/>
  </w:num>
  <w:num w:numId="25">
    <w:abstractNumId w:val="28"/>
  </w:num>
  <w:num w:numId="26">
    <w:abstractNumId w:val="2"/>
  </w:num>
  <w:num w:numId="27">
    <w:abstractNumId w:val="4"/>
  </w:num>
  <w:num w:numId="28">
    <w:abstractNumId w:val="15"/>
  </w:num>
  <w:num w:numId="29">
    <w:abstractNumId w:val="24"/>
  </w:num>
  <w:num w:numId="30">
    <w:abstractNumId w:val="2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un Wen">
    <w15:presenceInfo w15:providerId="Windows Live" w15:userId="26180c34dfc60311"/>
  </w15:person>
  <w15:person w15:author="Eric Wang">
    <w15:presenceInfo w15:providerId="None" w15:userId="Eric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jYWM3ZDZkOTI4MTI0MmE5NTA3ZGUwZjQzMGQ1MjIifQ=="/>
  </w:docVars>
  <w:rsids>
    <w:rsidRoot w:val="000B1F2D"/>
    <w:rsid w:val="0000040A"/>
    <w:rsid w:val="00000A94"/>
    <w:rsid w:val="00000AC3"/>
    <w:rsid w:val="00001972"/>
    <w:rsid w:val="00001D9A"/>
    <w:rsid w:val="00002147"/>
    <w:rsid w:val="00007B3A"/>
    <w:rsid w:val="00010140"/>
    <w:rsid w:val="000107E0"/>
    <w:rsid w:val="000115BF"/>
    <w:rsid w:val="00011DB0"/>
    <w:rsid w:val="00011FDE"/>
    <w:rsid w:val="00012A05"/>
    <w:rsid w:val="00012F45"/>
    <w:rsid w:val="00012FFD"/>
    <w:rsid w:val="00013848"/>
    <w:rsid w:val="00014162"/>
    <w:rsid w:val="00014340"/>
    <w:rsid w:val="00015B9B"/>
    <w:rsid w:val="00016A9C"/>
    <w:rsid w:val="0002062C"/>
    <w:rsid w:val="00021CBB"/>
    <w:rsid w:val="00021F38"/>
    <w:rsid w:val="00022184"/>
    <w:rsid w:val="00022762"/>
    <w:rsid w:val="000238E0"/>
    <w:rsid w:val="000249DB"/>
    <w:rsid w:val="0002595E"/>
    <w:rsid w:val="000260EC"/>
    <w:rsid w:val="0002669E"/>
    <w:rsid w:val="000303C3"/>
    <w:rsid w:val="0003057B"/>
    <w:rsid w:val="000316EA"/>
    <w:rsid w:val="00031A69"/>
    <w:rsid w:val="000330F8"/>
    <w:rsid w:val="000331D3"/>
    <w:rsid w:val="0003336B"/>
    <w:rsid w:val="00034049"/>
    <w:rsid w:val="000346A5"/>
    <w:rsid w:val="000359C3"/>
    <w:rsid w:val="00035A7D"/>
    <w:rsid w:val="000365ED"/>
    <w:rsid w:val="00037ABB"/>
    <w:rsid w:val="0004249A"/>
    <w:rsid w:val="00043282"/>
    <w:rsid w:val="00043DA7"/>
    <w:rsid w:val="00044286"/>
    <w:rsid w:val="00047BC0"/>
    <w:rsid w:val="00047F28"/>
    <w:rsid w:val="00050285"/>
    <w:rsid w:val="000503AA"/>
    <w:rsid w:val="000506A1"/>
    <w:rsid w:val="00050F94"/>
    <w:rsid w:val="00051524"/>
    <w:rsid w:val="000515DD"/>
    <w:rsid w:val="00052595"/>
    <w:rsid w:val="0005265A"/>
    <w:rsid w:val="000539DD"/>
    <w:rsid w:val="00053BD3"/>
    <w:rsid w:val="000542DA"/>
    <w:rsid w:val="0005513A"/>
    <w:rsid w:val="000556ED"/>
    <w:rsid w:val="00055FE2"/>
    <w:rsid w:val="0005616F"/>
    <w:rsid w:val="000562CF"/>
    <w:rsid w:val="00056F27"/>
    <w:rsid w:val="00056FF0"/>
    <w:rsid w:val="000571CC"/>
    <w:rsid w:val="000578F0"/>
    <w:rsid w:val="000601D3"/>
    <w:rsid w:val="00060C2E"/>
    <w:rsid w:val="00060F2D"/>
    <w:rsid w:val="00061033"/>
    <w:rsid w:val="000619E9"/>
    <w:rsid w:val="000622D4"/>
    <w:rsid w:val="0006278B"/>
    <w:rsid w:val="0006357D"/>
    <w:rsid w:val="000635F3"/>
    <w:rsid w:val="00063A66"/>
    <w:rsid w:val="000669D9"/>
    <w:rsid w:val="00066ED4"/>
    <w:rsid w:val="00067F1E"/>
    <w:rsid w:val="00071780"/>
    <w:rsid w:val="00071CC0"/>
    <w:rsid w:val="00071CFC"/>
    <w:rsid w:val="00071E0B"/>
    <w:rsid w:val="00072E11"/>
    <w:rsid w:val="00073817"/>
    <w:rsid w:val="00073BE1"/>
    <w:rsid w:val="00073C8C"/>
    <w:rsid w:val="00076A0D"/>
    <w:rsid w:val="00077B64"/>
    <w:rsid w:val="00080A1C"/>
    <w:rsid w:val="00081AE2"/>
    <w:rsid w:val="00082033"/>
    <w:rsid w:val="00082317"/>
    <w:rsid w:val="00083D2C"/>
    <w:rsid w:val="00084324"/>
    <w:rsid w:val="00084EAC"/>
    <w:rsid w:val="00086AA1"/>
    <w:rsid w:val="00087A77"/>
    <w:rsid w:val="00090CA6"/>
    <w:rsid w:val="00090F23"/>
    <w:rsid w:val="00091CBA"/>
    <w:rsid w:val="00092B8A"/>
    <w:rsid w:val="00092FB0"/>
    <w:rsid w:val="000934C5"/>
    <w:rsid w:val="00093D25"/>
    <w:rsid w:val="00093DAB"/>
    <w:rsid w:val="00094D73"/>
    <w:rsid w:val="00096D63"/>
    <w:rsid w:val="0009795E"/>
    <w:rsid w:val="00097C12"/>
    <w:rsid w:val="00097C54"/>
    <w:rsid w:val="000A0B60"/>
    <w:rsid w:val="000A0C2D"/>
    <w:rsid w:val="000A0EB8"/>
    <w:rsid w:val="000A19FC"/>
    <w:rsid w:val="000A296B"/>
    <w:rsid w:val="000A381A"/>
    <w:rsid w:val="000A6B1B"/>
    <w:rsid w:val="000A6B45"/>
    <w:rsid w:val="000A6FAE"/>
    <w:rsid w:val="000A7311"/>
    <w:rsid w:val="000A790C"/>
    <w:rsid w:val="000B050A"/>
    <w:rsid w:val="000B060F"/>
    <w:rsid w:val="000B0E9F"/>
    <w:rsid w:val="000B1027"/>
    <w:rsid w:val="000B1592"/>
    <w:rsid w:val="000B1F2D"/>
    <w:rsid w:val="000B1FF2"/>
    <w:rsid w:val="000B2153"/>
    <w:rsid w:val="000B2EED"/>
    <w:rsid w:val="000B3CDA"/>
    <w:rsid w:val="000B4C9C"/>
    <w:rsid w:val="000B6A0B"/>
    <w:rsid w:val="000C0F6C"/>
    <w:rsid w:val="000C11DB"/>
    <w:rsid w:val="000C1492"/>
    <w:rsid w:val="000C2E11"/>
    <w:rsid w:val="000C2FBD"/>
    <w:rsid w:val="000C4B41"/>
    <w:rsid w:val="000C57D6"/>
    <w:rsid w:val="000C633A"/>
    <w:rsid w:val="000C6362"/>
    <w:rsid w:val="000C708F"/>
    <w:rsid w:val="000C71BD"/>
    <w:rsid w:val="000C7666"/>
    <w:rsid w:val="000C7886"/>
    <w:rsid w:val="000C7C0E"/>
    <w:rsid w:val="000D0A9C"/>
    <w:rsid w:val="000D0D0C"/>
    <w:rsid w:val="000D0FB0"/>
    <w:rsid w:val="000D1795"/>
    <w:rsid w:val="000D329A"/>
    <w:rsid w:val="000D44E8"/>
    <w:rsid w:val="000D4B9C"/>
    <w:rsid w:val="000D4EB6"/>
    <w:rsid w:val="000D5D59"/>
    <w:rsid w:val="000D6586"/>
    <w:rsid w:val="000D73C6"/>
    <w:rsid w:val="000D753B"/>
    <w:rsid w:val="000E0F12"/>
    <w:rsid w:val="000E321A"/>
    <w:rsid w:val="000E4C9E"/>
    <w:rsid w:val="000E553C"/>
    <w:rsid w:val="000E6FD7"/>
    <w:rsid w:val="000E7ACB"/>
    <w:rsid w:val="000F06E1"/>
    <w:rsid w:val="000F0E3C"/>
    <w:rsid w:val="000F19D5"/>
    <w:rsid w:val="000F1BBC"/>
    <w:rsid w:val="000F2C42"/>
    <w:rsid w:val="000F3485"/>
    <w:rsid w:val="000F4050"/>
    <w:rsid w:val="000F4AEA"/>
    <w:rsid w:val="000F5C6D"/>
    <w:rsid w:val="000F67E9"/>
    <w:rsid w:val="000F6B8E"/>
    <w:rsid w:val="000F713E"/>
    <w:rsid w:val="000F71D1"/>
    <w:rsid w:val="00100613"/>
    <w:rsid w:val="00100D6E"/>
    <w:rsid w:val="00101388"/>
    <w:rsid w:val="00101B94"/>
    <w:rsid w:val="00103411"/>
    <w:rsid w:val="0010480F"/>
    <w:rsid w:val="00104926"/>
    <w:rsid w:val="0010699E"/>
    <w:rsid w:val="00110147"/>
    <w:rsid w:val="00113B1E"/>
    <w:rsid w:val="00114419"/>
    <w:rsid w:val="00114898"/>
    <w:rsid w:val="0011711C"/>
    <w:rsid w:val="00120D88"/>
    <w:rsid w:val="00121546"/>
    <w:rsid w:val="001218DE"/>
    <w:rsid w:val="00122DAC"/>
    <w:rsid w:val="0012353C"/>
    <w:rsid w:val="00123A35"/>
    <w:rsid w:val="00124E4F"/>
    <w:rsid w:val="00125E29"/>
    <w:rsid w:val="001260B7"/>
    <w:rsid w:val="001265CB"/>
    <w:rsid w:val="0012785D"/>
    <w:rsid w:val="001321C6"/>
    <w:rsid w:val="001325C4"/>
    <w:rsid w:val="0013295C"/>
    <w:rsid w:val="00133010"/>
    <w:rsid w:val="001338EE"/>
    <w:rsid w:val="00133AAE"/>
    <w:rsid w:val="00135323"/>
    <w:rsid w:val="001356C4"/>
    <w:rsid w:val="0013695A"/>
    <w:rsid w:val="00137565"/>
    <w:rsid w:val="00140032"/>
    <w:rsid w:val="00141114"/>
    <w:rsid w:val="001416DE"/>
    <w:rsid w:val="00141CE1"/>
    <w:rsid w:val="001423BB"/>
    <w:rsid w:val="00142969"/>
    <w:rsid w:val="001446C2"/>
    <w:rsid w:val="001456D0"/>
    <w:rsid w:val="001457E7"/>
    <w:rsid w:val="00145D9D"/>
    <w:rsid w:val="00146388"/>
    <w:rsid w:val="001475C8"/>
    <w:rsid w:val="00150382"/>
    <w:rsid w:val="001504CB"/>
    <w:rsid w:val="001529E5"/>
    <w:rsid w:val="00152FB3"/>
    <w:rsid w:val="00153C7E"/>
    <w:rsid w:val="00154F59"/>
    <w:rsid w:val="00155DEB"/>
    <w:rsid w:val="00156B25"/>
    <w:rsid w:val="00156E1A"/>
    <w:rsid w:val="00157894"/>
    <w:rsid w:val="00157B55"/>
    <w:rsid w:val="001600F3"/>
    <w:rsid w:val="00160A5D"/>
    <w:rsid w:val="00160DA1"/>
    <w:rsid w:val="00160EE2"/>
    <w:rsid w:val="0016165E"/>
    <w:rsid w:val="001642FA"/>
    <w:rsid w:val="001649EB"/>
    <w:rsid w:val="00164BAF"/>
    <w:rsid w:val="00164CD1"/>
    <w:rsid w:val="00164FA8"/>
    <w:rsid w:val="00165065"/>
    <w:rsid w:val="00165434"/>
    <w:rsid w:val="0016580B"/>
    <w:rsid w:val="00165F49"/>
    <w:rsid w:val="001666D8"/>
    <w:rsid w:val="00166B88"/>
    <w:rsid w:val="0016770A"/>
    <w:rsid w:val="00167B27"/>
    <w:rsid w:val="00167BA9"/>
    <w:rsid w:val="00170789"/>
    <w:rsid w:val="00170804"/>
    <w:rsid w:val="001708E9"/>
    <w:rsid w:val="00171CC8"/>
    <w:rsid w:val="0017340B"/>
    <w:rsid w:val="00173FB1"/>
    <w:rsid w:val="00174E60"/>
    <w:rsid w:val="0017642F"/>
    <w:rsid w:val="00176DFD"/>
    <w:rsid w:val="00182B4F"/>
    <w:rsid w:val="00183A5E"/>
    <w:rsid w:val="00184C24"/>
    <w:rsid w:val="001852C9"/>
    <w:rsid w:val="0018737E"/>
    <w:rsid w:val="00187A0B"/>
    <w:rsid w:val="00187FBD"/>
    <w:rsid w:val="00190087"/>
    <w:rsid w:val="00190FEC"/>
    <w:rsid w:val="001913C4"/>
    <w:rsid w:val="00192A97"/>
    <w:rsid w:val="0019348F"/>
    <w:rsid w:val="00193A07"/>
    <w:rsid w:val="00193CEA"/>
    <w:rsid w:val="00194C95"/>
    <w:rsid w:val="00195509"/>
    <w:rsid w:val="00195A66"/>
    <w:rsid w:val="00195C34"/>
    <w:rsid w:val="00196A15"/>
    <w:rsid w:val="00196EF5"/>
    <w:rsid w:val="001A0027"/>
    <w:rsid w:val="001A1A53"/>
    <w:rsid w:val="001A1DE1"/>
    <w:rsid w:val="001A234A"/>
    <w:rsid w:val="001A3581"/>
    <w:rsid w:val="001A4CF3"/>
    <w:rsid w:val="001A6696"/>
    <w:rsid w:val="001A670A"/>
    <w:rsid w:val="001A6FBE"/>
    <w:rsid w:val="001A715E"/>
    <w:rsid w:val="001B06E8"/>
    <w:rsid w:val="001B0DA1"/>
    <w:rsid w:val="001B71D0"/>
    <w:rsid w:val="001B71EE"/>
    <w:rsid w:val="001C04A8"/>
    <w:rsid w:val="001C1137"/>
    <w:rsid w:val="001C2C03"/>
    <w:rsid w:val="001C42F7"/>
    <w:rsid w:val="001C49E5"/>
    <w:rsid w:val="001C680C"/>
    <w:rsid w:val="001C7949"/>
    <w:rsid w:val="001C7FEA"/>
    <w:rsid w:val="001D0499"/>
    <w:rsid w:val="001D0BBE"/>
    <w:rsid w:val="001D0ED4"/>
    <w:rsid w:val="001D1F54"/>
    <w:rsid w:val="001D212F"/>
    <w:rsid w:val="001D24D0"/>
    <w:rsid w:val="001D2742"/>
    <w:rsid w:val="001D29D7"/>
    <w:rsid w:val="001D2DE7"/>
    <w:rsid w:val="001D338B"/>
    <w:rsid w:val="001D3475"/>
    <w:rsid w:val="001D411C"/>
    <w:rsid w:val="001D5211"/>
    <w:rsid w:val="001D61F9"/>
    <w:rsid w:val="001E0FA0"/>
    <w:rsid w:val="001E0FCF"/>
    <w:rsid w:val="001E1B6A"/>
    <w:rsid w:val="001E2484"/>
    <w:rsid w:val="001E3272"/>
    <w:rsid w:val="001E3CC4"/>
    <w:rsid w:val="001E4882"/>
    <w:rsid w:val="001E4D7C"/>
    <w:rsid w:val="001E650E"/>
    <w:rsid w:val="001E6C6E"/>
    <w:rsid w:val="001E73AB"/>
    <w:rsid w:val="001E7E87"/>
    <w:rsid w:val="001F092D"/>
    <w:rsid w:val="001F0D79"/>
    <w:rsid w:val="001F143A"/>
    <w:rsid w:val="001F1462"/>
    <w:rsid w:val="001F1605"/>
    <w:rsid w:val="001F1FA9"/>
    <w:rsid w:val="001F2508"/>
    <w:rsid w:val="001F368E"/>
    <w:rsid w:val="001F4816"/>
    <w:rsid w:val="001F63BE"/>
    <w:rsid w:val="001F69B4"/>
    <w:rsid w:val="001F7028"/>
    <w:rsid w:val="001F709E"/>
    <w:rsid w:val="001F77C7"/>
    <w:rsid w:val="00200183"/>
    <w:rsid w:val="00200333"/>
    <w:rsid w:val="0020107D"/>
    <w:rsid w:val="00202AA4"/>
    <w:rsid w:val="002031F7"/>
    <w:rsid w:val="00203FD1"/>
    <w:rsid w:val="00204023"/>
    <w:rsid w:val="00204085"/>
    <w:rsid w:val="002040E6"/>
    <w:rsid w:val="0020527B"/>
    <w:rsid w:val="00205F2C"/>
    <w:rsid w:val="002070FF"/>
    <w:rsid w:val="00210313"/>
    <w:rsid w:val="00210B15"/>
    <w:rsid w:val="00212091"/>
    <w:rsid w:val="002142EA"/>
    <w:rsid w:val="002148CD"/>
    <w:rsid w:val="00214FFD"/>
    <w:rsid w:val="00215ADD"/>
    <w:rsid w:val="002204BB"/>
    <w:rsid w:val="00221380"/>
    <w:rsid w:val="002213EC"/>
    <w:rsid w:val="00221B79"/>
    <w:rsid w:val="00221C6B"/>
    <w:rsid w:val="0022207C"/>
    <w:rsid w:val="00222331"/>
    <w:rsid w:val="002253A1"/>
    <w:rsid w:val="00225CF8"/>
    <w:rsid w:val="002265A1"/>
    <w:rsid w:val="0022794E"/>
    <w:rsid w:val="00231CD5"/>
    <w:rsid w:val="00233151"/>
    <w:rsid w:val="00233D64"/>
    <w:rsid w:val="00233F2E"/>
    <w:rsid w:val="0023482A"/>
    <w:rsid w:val="002351CE"/>
    <w:rsid w:val="00235839"/>
    <w:rsid w:val="002359CB"/>
    <w:rsid w:val="0023773C"/>
    <w:rsid w:val="00237A34"/>
    <w:rsid w:val="00237E88"/>
    <w:rsid w:val="0024226B"/>
    <w:rsid w:val="00243540"/>
    <w:rsid w:val="002442EF"/>
    <w:rsid w:val="0024497B"/>
    <w:rsid w:val="0024515B"/>
    <w:rsid w:val="00246021"/>
    <w:rsid w:val="0024666E"/>
    <w:rsid w:val="00247F52"/>
    <w:rsid w:val="00250B25"/>
    <w:rsid w:val="00250BBE"/>
    <w:rsid w:val="00251273"/>
    <w:rsid w:val="002515C2"/>
    <w:rsid w:val="0025194F"/>
    <w:rsid w:val="0025268C"/>
    <w:rsid w:val="00255235"/>
    <w:rsid w:val="002558FA"/>
    <w:rsid w:val="002606B0"/>
    <w:rsid w:val="0026148A"/>
    <w:rsid w:val="00261718"/>
    <w:rsid w:val="00261A79"/>
    <w:rsid w:val="00262696"/>
    <w:rsid w:val="00262BB2"/>
    <w:rsid w:val="00263D25"/>
    <w:rsid w:val="00263DBE"/>
    <w:rsid w:val="002643C3"/>
    <w:rsid w:val="00264A0C"/>
    <w:rsid w:val="00265B87"/>
    <w:rsid w:val="00265C72"/>
    <w:rsid w:val="00266EEB"/>
    <w:rsid w:val="00267254"/>
    <w:rsid w:val="00267EF4"/>
    <w:rsid w:val="00270CB8"/>
    <w:rsid w:val="002712BF"/>
    <w:rsid w:val="0027147C"/>
    <w:rsid w:val="00272B08"/>
    <w:rsid w:val="0027313B"/>
    <w:rsid w:val="00277822"/>
    <w:rsid w:val="00281BB8"/>
    <w:rsid w:val="00281E9E"/>
    <w:rsid w:val="00282405"/>
    <w:rsid w:val="00285170"/>
    <w:rsid w:val="00285361"/>
    <w:rsid w:val="0028650A"/>
    <w:rsid w:val="00290E1E"/>
    <w:rsid w:val="0029129D"/>
    <w:rsid w:val="002921A8"/>
    <w:rsid w:val="00292D60"/>
    <w:rsid w:val="00293B30"/>
    <w:rsid w:val="00294A61"/>
    <w:rsid w:val="00294D34"/>
    <w:rsid w:val="00294E3B"/>
    <w:rsid w:val="00296193"/>
    <w:rsid w:val="00296B4C"/>
    <w:rsid w:val="00296C66"/>
    <w:rsid w:val="00296EBE"/>
    <w:rsid w:val="002974E3"/>
    <w:rsid w:val="002A0505"/>
    <w:rsid w:val="002A084B"/>
    <w:rsid w:val="002A1260"/>
    <w:rsid w:val="002A1589"/>
    <w:rsid w:val="002A1608"/>
    <w:rsid w:val="002A25DC"/>
    <w:rsid w:val="002A3AAB"/>
    <w:rsid w:val="002A4CEA"/>
    <w:rsid w:val="002A5977"/>
    <w:rsid w:val="002A5A13"/>
    <w:rsid w:val="002A757F"/>
    <w:rsid w:val="002A7F44"/>
    <w:rsid w:val="002B08AD"/>
    <w:rsid w:val="002B0C40"/>
    <w:rsid w:val="002B1966"/>
    <w:rsid w:val="002B197C"/>
    <w:rsid w:val="002B26FA"/>
    <w:rsid w:val="002B337B"/>
    <w:rsid w:val="002B3586"/>
    <w:rsid w:val="002B3DAF"/>
    <w:rsid w:val="002B402E"/>
    <w:rsid w:val="002B4508"/>
    <w:rsid w:val="002B4913"/>
    <w:rsid w:val="002B4F63"/>
    <w:rsid w:val="002B5779"/>
    <w:rsid w:val="002B5B57"/>
    <w:rsid w:val="002B7332"/>
    <w:rsid w:val="002B7F51"/>
    <w:rsid w:val="002C09E7"/>
    <w:rsid w:val="002C0A66"/>
    <w:rsid w:val="002C1822"/>
    <w:rsid w:val="002C1E06"/>
    <w:rsid w:val="002C3F07"/>
    <w:rsid w:val="002C5278"/>
    <w:rsid w:val="002C5627"/>
    <w:rsid w:val="002C7EBB"/>
    <w:rsid w:val="002D06C1"/>
    <w:rsid w:val="002D42B5"/>
    <w:rsid w:val="002D4F1A"/>
    <w:rsid w:val="002D4FA1"/>
    <w:rsid w:val="002D5829"/>
    <w:rsid w:val="002D6EC6"/>
    <w:rsid w:val="002D77C3"/>
    <w:rsid w:val="002D79AC"/>
    <w:rsid w:val="002D7F7D"/>
    <w:rsid w:val="002E039D"/>
    <w:rsid w:val="002E0E35"/>
    <w:rsid w:val="002E0FA7"/>
    <w:rsid w:val="002E2384"/>
    <w:rsid w:val="002E2614"/>
    <w:rsid w:val="002E46B7"/>
    <w:rsid w:val="002E4D5A"/>
    <w:rsid w:val="002E58F2"/>
    <w:rsid w:val="002E6326"/>
    <w:rsid w:val="002F0144"/>
    <w:rsid w:val="002F117E"/>
    <w:rsid w:val="002F1A44"/>
    <w:rsid w:val="002F1F52"/>
    <w:rsid w:val="002F30E0"/>
    <w:rsid w:val="002F35E4"/>
    <w:rsid w:val="002F3730"/>
    <w:rsid w:val="002F38E1"/>
    <w:rsid w:val="002F7AF6"/>
    <w:rsid w:val="00300E63"/>
    <w:rsid w:val="00301DD1"/>
    <w:rsid w:val="00302942"/>
    <w:rsid w:val="00302F5F"/>
    <w:rsid w:val="003030C5"/>
    <w:rsid w:val="0030441D"/>
    <w:rsid w:val="00304B77"/>
    <w:rsid w:val="00305886"/>
    <w:rsid w:val="00306063"/>
    <w:rsid w:val="00306A82"/>
    <w:rsid w:val="00306D1F"/>
    <w:rsid w:val="00306D51"/>
    <w:rsid w:val="00310E82"/>
    <w:rsid w:val="00313B85"/>
    <w:rsid w:val="00316DEC"/>
    <w:rsid w:val="00317988"/>
    <w:rsid w:val="00321052"/>
    <w:rsid w:val="003221B4"/>
    <w:rsid w:val="003224FD"/>
    <w:rsid w:val="0032258D"/>
    <w:rsid w:val="00322AF6"/>
    <w:rsid w:val="00322E62"/>
    <w:rsid w:val="00324D13"/>
    <w:rsid w:val="00324EDD"/>
    <w:rsid w:val="00324F86"/>
    <w:rsid w:val="0033076D"/>
    <w:rsid w:val="003311D9"/>
    <w:rsid w:val="003319A3"/>
    <w:rsid w:val="00332148"/>
    <w:rsid w:val="003330F6"/>
    <w:rsid w:val="003331E4"/>
    <w:rsid w:val="00334A00"/>
    <w:rsid w:val="0033591E"/>
    <w:rsid w:val="00335AF4"/>
    <w:rsid w:val="00336C64"/>
    <w:rsid w:val="00337162"/>
    <w:rsid w:val="0033788B"/>
    <w:rsid w:val="0034194F"/>
    <w:rsid w:val="00344605"/>
    <w:rsid w:val="00345AE4"/>
    <w:rsid w:val="003474AA"/>
    <w:rsid w:val="00350D1D"/>
    <w:rsid w:val="00352C83"/>
    <w:rsid w:val="00352F1A"/>
    <w:rsid w:val="003578D7"/>
    <w:rsid w:val="0036107C"/>
    <w:rsid w:val="003615B8"/>
    <w:rsid w:val="003615D2"/>
    <w:rsid w:val="00363633"/>
    <w:rsid w:val="0036429C"/>
    <w:rsid w:val="00364A53"/>
    <w:rsid w:val="0036510D"/>
    <w:rsid w:val="003654CB"/>
    <w:rsid w:val="00365AA9"/>
    <w:rsid w:val="00365F86"/>
    <w:rsid w:val="00365F87"/>
    <w:rsid w:val="00366E89"/>
    <w:rsid w:val="003676DF"/>
    <w:rsid w:val="003705F4"/>
    <w:rsid w:val="00370D58"/>
    <w:rsid w:val="00371316"/>
    <w:rsid w:val="0037203C"/>
    <w:rsid w:val="00374CAD"/>
    <w:rsid w:val="00374CFB"/>
    <w:rsid w:val="003759D7"/>
    <w:rsid w:val="00376615"/>
    <w:rsid w:val="00376713"/>
    <w:rsid w:val="00377959"/>
    <w:rsid w:val="00381815"/>
    <w:rsid w:val="00381833"/>
    <w:rsid w:val="003819AF"/>
    <w:rsid w:val="003820E9"/>
    <w:rsid w:val="00382440"/>
    <w:rsid w:val="00382DE7"/>
    <w:rsid w:val="00383B4E"/>
    <w:rsid w:val="00384ED1"/>
    <w:rsid w:val="00384FC9"/>
    <w:rsid w:val="00384FFC"/>
    <w:rsid w:val="00385276"/>
    <w:rsid w:val="003872CE"/>
    <w:rsid w:val="003872FC"/>
    <w:rsid w:val="00387ADC"/>
    <w:rsid w:val="00390020"/>
    <w:rsid w:val="0039012B"/>
    <w:rsid w:val="003903D6"/>
    <w:rsid w:val="00390BBB"/>
    <w:rsid w:val="00390EE6"/>
    <w:rsid w:val="0039118F"/>
    <w:rsid w:val="00391B70"/>
    <w:rsid w:val="00392AD7"/>
    <w:rsid w:val="0039313D"/>
    <w:rsid w:val="003938D9"/>
    <w:rsid w:val="00394376"/>
    <w:rsid w:val="003943FF"/>
    <w:rsid w:val="003944A4"/>
    <w:rsid w:val="00394775"/>
    <w:rsid w:val="00394833"/>
    <w:rsid w:val="003964F0"/>
    <w:rsid w:val="003974EB"/>
    <w:rsid w:val="00397CC5"/>
    <w:rsid w:val="003A1086"/>
    <w:rsid w:val="003A13B0"/>
    <w:rsid w:val="003A1582"/>
    <w:rsid w:val="003A214A"/>
    <w:rsid w:val="003A3662"/>
    <w:rsid w:val="003A383E"/>
    <w:rsid w:val="003A3D9C"/>
    <w:rsid w:val="003A4077"/>
    <w:rsid w:val="003A4AA7"/>
    <w:rsid w:val="003B09AD"/>
    <w:rsid w:val="003B1648"/>
    <w:rsid w:val="003B1F18"/>
    <w:rsid w:val="003B460F"/>
    <w:rsid w:val="003B4EE0"/>
    <w:rsid w:val="003B5BF0"/>
    <w:rsid w:val="003B60BF"/>
    <w:rsid w:val="003B6BE3"/>
    <w:rsid w:val="003C010C"/>
    <w:rsid w:val="003C0A6C"/>
    <w:rsid w:val="003C1143"/>
    <w:rsid w:val="003C1156"/>
    <w:rsid w:val="003C14F8"/>
    <w:rsid w:val="003C1D58"/>
    <w:rsid w:val="003C59B3"/>
    <w:rsid w:val="003C5A43"/>
    <w:rsid w:val="003C5D3B"/>
    <w:rsid w:val="003D0519"/>
    <w:rsid w:val="003D066B"/>
    <w:rsid w:val="003D0777"/>
    <w:rsid w:val="003D0D73"/>
    <w:rsid w:val="003D0FF6"/>
    <w:rsid w:val="003D262C"/>
    <w:rsid w:val="003D6D61"/>
    <w:rsid w:val="003D7AB2"/>
    <w:rsid w:val="003D7E3D"/>
    <w:rsid w:val="003E091D"/>
    <w:rsid w:val="003E1C53"/>
    <w:rsid w:val="003E26D3"/>
    <w:rsid w:val="003E2A69"/>
    <w:rsid w:val="003E2C1D"/>
    <w:rsid w:val="003E2D49"/>
    <w:rsid w:val="003E2FD4"/>
    <w:rsid w:val="003E3607"/>
    <w:rsid w:val="003E3B1E"/>
    <w:rsid w:val="003E49F6"/>
    <w:rsid w:val="003E4AF1"/>
    <w:rsid w:val="003E660F"/>
    <w:rsid w:val="003F0841"/>
    <w:rsid w:val="003F23D3"/>
    <w:rsid w:val="003F378D"/>
    <w:rsid w:val="003F3F08"/>
    <w:rsid w:val="003F49F1"/>
    <w:rsid w:val="003F6272"/>
    <w:rsid w:val="003F6805"/>
    <w:rsid w:val="003F6E1D"/>
    <w:rsid w:val="00400E72"/>
    <w:rsid w:val="00401400"/>
    <w:rsid w:val="004022B5"/>
    <w:rsid w:val="00403B4F"/>
    <w:rsid w:val="00404869"/>
    <w:rsid w:val="00405884"/>
    <w:rsid w:val="00405EF2"/>
    <w:rsid w:val="004066A0"/>
    <w:rsid w:val="00407D39"/>
    <w:rsid w:val="004135B2"/>
    <w:rsid w:val="0041477A"/>
    <w:rsid w:val="004167A3"/>
    <w:rsid w:val="0042089C"/>
    <w:rsid w:val="00426175"/>
    <w:rsid w:val="004261B0"/>
    <w:rsid w:val="00426A20"/>
    <w:rsid w:val="004301EC"/>
    <w:rsid w:val="00431B70"/>
    <w:rsid w:val="0043283F"/>
    <w:rsid w:val="00432DAA"/>
    <w:rsid w:val="00432E96"/>
    <w:rsid w:val="00434305"/>
    <w:rsid w:val="00434DF1"/>
    <w:rsid w:val="00435DF7"/>
    <w:rsid w:val="004362D0"/>
    <w:rsid w:val="00436BEA"/>
    <w:rsid w:val="00436F57"/>
    <w:rsid w:val="004374F6"/>
    <w:rsid w:val="00437570"/>
    <w:rsid w:val="00437C7D"/>
    <w:rsid w:val="0044083F"/>
    <w:rsid w:val="00441AE7"/>
    <w:rsid w:val="00445574"/>
    <w:rsid w:val="00445B79"/>
    <w:rsid w:val="0044607B"/>
    <w:rsid w:val="004467FB"/>
    <w:rsid w:val="00447B71"/>
    <w:rsid w:val="00450F50"/>
    <w:rsid w:val="0045134D"/>
    <w:rsid w:val="00451ECF"/>
    <w:rsid w:val="00452D6B"/>
    <w:rsid w:val="00454484"/>
    <w:rsid w:val="0045517B"/>
    <w:rsid w:val="004607DB"/>
    <w:rsid w:val="00461BB6"/>
    <w:rsid w:val="00463640"/>
    <w:rsid w:val="00463B77"/>
    <w:rsid w:val="00463C7B"/>
    <w:rsid w:val="0046418A"/>
    <w:rsid w:val="004644A6"/>
    <w:rsid w:val="00464D81"/>
    <w:rsid w:val="004659BD"/>
    <w:rsid w:val="00470775"/>
    <w:rsid w:val="0047149F"/>
    <w:rsid w:val="004746B1"/>
    <w:rsid w:val="00474B65"/>
    <w:rsid w:val="00474F11"/>
    <w:rsid w:val="0047583F"/>
    <w:rsid w:val="00475DE8"/>
    <w:rsid w:val="00477802"/>
    <w:rsid w:val="004800C3"/>
    <w:rsid w:val="00480956"/>
    <w:rsid w:val="00481C44"/>
    <w:rsid w:val="00484936"/>
    <w:rsid w:val="00484AB2"/>
    <w:rsid w:val="00485C89"/>
    <w:rsid w:val="00486BE3"/>
    <w:rsid w:val="004905E4"/>
    <w:rsid w:val="0049086B"/>
    <w:rsid w:val="00490A89"/>
    <w:rsid w:val="00490AB4"/>
    <w:rsid w:val="0049151F"/>
    <w:rsid w:val="00491EBE"/>
    <w:rsid w:val="0049286A"/>
    <w:rsid w:val="0049292E"/>
    <w:rsid w:val="00492F02"/>
    <w:rsid w:val="004939AE"/>
    <w:rsid w:val="00494717"/>
    <w:rsid w:val="00494975"/>
    <w:rsid w:val="004A01C3"/>
    <w:rsid w:val="004A05D3"/>
    <w:rsid w:val="004A0FF2"/>
    <w:rsid w:val="004A12DF"/>
    <w:rsid w:val="004A1BA8"/>
    <w:rsid w:val="004A1DE0"/>
    <w:rsid w:val="004A4188"/>
    <w:rsid w:val="004A4A7C"/>
    <w:rsid w:val="004A4B57"/>
    <w:rsid w:val="004A63FA"/>
    <w:rsid w:val="004A6A3D"/>
    <w:rsid w:val="004A7A6B"/>
    <w:rsid w:val="004B0272"/>
    <w:rsid w:val="004B0E01"/>
    <w:rsid w:val="004B157C"/>
    <w:rsid w:val="004B2701"/>
    <w:rsid w:val="004B2A50"/>
    <w:rsid w:val="004B2C2B"/>
    <w:rsid w:val="004B2E1B"/>
    <w:rsid w:val="004B3AA8"/>
    <w:rsid w:val="004B3B10"/>
    <w:rsid w:val="004B3E8B"/>
    <w:rsid w:val="004B3E93"/>
    <w:rsid w:val="004B3EA6"/>
    <w:rsid w:val="004B6F7E"/>
    <w:rsid w:val="004B7592"/>
    <w:rsid w:val="004C0421"/>
    <w:rsid w:val="004C1955"/>
    <w:rsid w:val="004C1FBC"/>
    <w:rsid w:val="004C1FE2"/>
    <w:rsid w:val="004C21DB"/>
    <w:rsid w:val="004C25A2"/>
    <w:rsid w:val="004C28DA"/>
    <w:rsid w:val="004C2FAB"/>
    <w:rsid w:val="004C38E7"/>
    <w:rsid w:val="004C3F1D"/>
    <w:rsid w:val="004C458D"/>
    <w:rsid w:val="004C4B87"/>
    <w:rsid w:val="004C63B3"/>
    <w:rsid w:val="004C7556"/>
    <w:rsid w:val="004C7E8B"/>
    <w:rsid w:val="004C7E9D"/>
    <w:rsid w:val="004C7F67"/>
    <w:rsid w:val="004D076D"/>
    <w:rsid w:val="004D0E18"/>
    <w:rsid w:val="004D0EF1"/>
    <w:rsid w:val="004D2253"/>
    <w:rsid w:val="004D4406"/>
    <w:rsid w:val="004D5B53"/>
    <w:rsid w:val="004D7952"/>
    <w:rsid w:val="004D7C42"/>
    <w:rsid w:val="004E026A"/>
    <w:rsid w:val="004E0443"/>
    <w:rsid w:val="004E0465"/>
    <w:rsid w:val="004E104A"/>
    <w:rsid w:val="004E127B"/>
    <w:rsid w:val="004E1C0A"/>
    <w:rsid w:val="004E1E42"/>
    <w:rsid w:val="004E30C5"/>
    <w:rsid w:val="004E4AA5"/>
    <w:rsid w:val="004E4AEE"/>
    <w:rsid w:val="004E4BC3"/>
    <w:rsid w:val="004E5034"/>
    <w:rsid w:val="004E59E3"/>
    <w:rsid w:val="004E67C0"/>
    <w:rsid w:val="004E76D6"/>
    <w:rsid w:val="004E7B06"/>
    <w:rsid w:val="004F3169"/>
    <w:rsid w:val="004F391A"/>
    <w:rsid w:val="004F3CFB"/>
    <w:rsid w:val="004F4F8C"/>
    <w:rsid w:val="004F53EA"/>
    <w:rsid w:val="004F6456"/>
    <w:rsid w:val="004F696E"/>
    <w:rsid w:val="004F6C71"/>
    <w:rsid w:val="00501139"/>
    <w:rsid w:val="00501572"/>
    <w:rsid w:val="005027A4"/>
    <w:rsid w:val="00502DA9"/>
    <w:rsid w:val="0050363E"/>
    <w:rsid w:val="005037BA"/>
    <w:rsid w:val="005039BC"/>
    <w:rsid w:val="005042B1"/>
    <w:rsid w:val="005043BB"/>
    <w:rsid w:val="00504A3D"/>
    <w:rsid w:val="00505325"/>
    <w:rsid w:val="00505767"/>
    <w:rsid w:val="00506615"/>
    <w:rsid w:val="005073F0"/>
    <w:rsid w:val="005104D7"/>
    <w:rsid w:val="00510A7B"/>
    <w:rsid w:val="00511BF0"/>
    <w:rsid w:val="00512668"/>
    <w:rsid w:val="00512C55"/>
    <w:rsid w:val="00512F6E"/>
    <w:rsid w:val="00513038"/>
    <w:rsid w:val="00513C58"/>
    <w:rsid w:val="00513C6E"/>
    <w:rsid w:val="00514174"/>
    <w:rsid w:val="00516088"/>
    <w:rsid w:val="00516B0B"/>
    <w:rsid w:val="0051791C"/>
    <w:rsid w:val="005220EC"/>
    <w:rsid w:val="00523B24"/>
    <w:rsid w:val="00523F95"/>
    <w:rsid w:val="00524D65"/>
    <w:rsid w:val="00525B16"/>
    <w:rsid w:val="005261F8"/>
    <w:rsid w:val="00527CE6"/>
    <w:rsid w:val="005314CD"/>
    <w:rsid w:val="00531D11"/>
    <w:rsid w:val="00533D04"/>
    <w:rsid w:val="00534804"/>
    <w:rsid w:val="00534A0C"/>
    <w:rsid w:val="00534BDF"/>
    <w:rsid w:val="00534F02"/>
    <w:rsid w:val="005354EA"/>
    <w:rsid w:val="0053585F"/>
    <w:rsid w:val="00535EC4"/>
    <w:rsid w:val="00535ED9"/>
    <w:rsid w:val="0053692B"/>
    <w:rsid w:val="00540B73"/>
    <w:rsid w:val="00541821"/>
    <w:rsid w:val="00541853"/>
    <w:rsid w:val="00543BDA"/>
    <w:rsid w:val="005441CC"/>
    <w:rsid w:val="0054725B"/>
    <w:rsid w:val="005479DA"/>
    <w:rsid w:val="00547BCC"/>
    <w:rsid w:val="0055013B"/>
    <w:rsid w:val="00551906"/>
    <w:rsid w:val="00551DEA"/>
    <w:rsid w:val="00551F6F"/>
    <w:rsid w:val="00553EFF"/>
    <w:rsid w:val="005549B1"/>
    <w:rsid w:val="00555044"/>
    <w:rsid w:val="00555871"/>
    <w:rsid w:val="00557071"/>
    <w:rsid w:val="00557D38"/>
    <w:rsid w:val="00561475"/>
    <w:rsid w:val="00562308"/>
    <w:rsid w:val="005624C3"/>
    <w:rsid w:val="005641BD"/>
    <w:rsid w:val="0056487B"/>
    <w:rsid w:val="00564FB9"/>
    <w:rsid w:val="00565FC9"/>
    <w:rsid w:val="005663FF"/>
    <w:rsid w:val="0056672A"/>
    <w:rsid w:val="0057287D"/>
    <w:rsid w:val="00573D9E"/>
    <w:rsid w:val="005768E8"/>
    <w:rsid w:val="00577659"/>
    <w:rsid w:val="005801E3"/>
    <w:rsid w:val="00580622"/>
    <w:rsid w:val="00580C06"/>
    <w:rsid w:val="0058135F"/>
    <w:rsid w:val="00581802"/>
    <w:rsid w:val="005836A8"/>
    <w:rsid w:val="0058409C"/>
    <w:rsid w:val="00584262"/>
    <w:rsid w:val="00584748"/>
    <w:rsid w:val="00585FC9"/>
    <w:rsid w:val="00586630"/>
    <w:rsid w:val="005872A0"/>
    <w:rsid w:val="0058750D"/>
    <w:rsid w:val="005878A3"/>
    <w:rsid w:val="00587ADD"/>
    <w:rsid w:val="0059095A"/>
    <w:rsid w:val="00591931"/>
    <w:rsid w:val="005920BB"/>
    <w:rsid w:val="00593A49"/>
    <w:rsid w:val="00596160"/>
    <w:rsid w:val="005966E2"/>
    <w:rsid w:val="00596B17"/>
    <w:rsid w:val="00597007"/>
    <w:rsid w:val="00597998"/>
    <w:rsid w:val="005A0850"/>
    <w:rsid w:val="005A0966"/>
    <w:rsid w:val="005A11B7"/>
    <w:rsid w:val="005A2532"/>
    <w:rsid w:val="005A257F"/>
    <w:rsid w:val="005A260B"/>
    <w:rsid w:val="005A4A1B"/>
    <w:rsid w:val="005A7830"/>
    <w:rsid w:val="005A7CCE"/>
    <w:rsid w:val="005A7CFD"/>
    <w:rsid w:val="005A7FCE"/>
    <w:rsid w:val="005B0F3F"/>
    <w:rsid w:val="005B191C"/>
    <w:rsid w:val="005B4903"/>
    <w:rsid w:val="005B51CE"/>
    <w:rsid w:val="005B5791"/>
    <w:rsid w:val="005B5885"/>
    <w:rsid w:val="005B5CD7"/>
    <w:rsid w:val="005B65A0"/>
    <w:rsid w:val="005B6CF6"/>
    <w:rsid w:val="005B7422"/>
    <w:rsid w:val="005C1A38"/>
    <w:rsid w:val="005C1D37"/>
    <w:rsid w:val="005C29B8"/>
    <w:rsid w:val="005C3025"/>
    <w:rsid w:val="005C45E1"/>
    <w:rsid w:val="005C5185"/>
    <w:rsid w:val="005C52E6"/>
    <w:rsid w:val="005C5F21"/>
    <w:rsid w:val="005C62E5"/>
    <w:rsid w:val="005C7156"/>
    <w:rsid w:val="005C7A12"/>
    <w:rsid w:val="005D0C75"/>
    <w:rsid w:val="005D1E4E"/>
    <w:rsid w:val="005D27D7"/>
    <w:rsid w:val="005D2862"/>
    <w:rsid w:val="005D3023"/>
    <w:rsid w:val="005D4171"/>
    <w:rsid w:val="005D5593"/>
    <w:rsid w:val="005D559F"/>
    <w:rsid w:val="005D572C"/>
    <w:rsid w:val="005D5CA1"/>
    <w:rsid w:val="005D60BA"/>
    <w:rsid w:val="005D6A95"/>
    <w:rsid w:val="005D6B2C"/>
    <w:rsid w:val="005D6D9C"/>
    <w:rsid w:val="005D741E"/>
    <w:rsid w:val="005D7571"/>
    <w:rsid w:val="005E2335"/>
    <w:rsid w:val="005E34CA"/>
    <w:rsid w:val="005E3C18"/>
    <w:rsid w:val="005E3F49"/>
    <w:rsid w:val="005E4250"/>
    <w:rsid w:val="005E51CE"/>
    <w:rsid w:val="005E63EC"/>
    <w:rsid w:val="005E6518"/>
    <w:rsid w:val="005E6812"/>
    <w:rsid w:val="005E7881"/>
    <w:rsid w:val="005E78E0"/>
    <w:rsid w:val="005F0D9C"/>
    <w:rsid w:val="005F122C"/>
    <w:rsid w:val="005F159E"/>
    <w:rsid w:val="005F284E"/>
    <w:rsid w:val="005F3C92"/>
    <w:rsid w:val="005F4971"/>
    <w:rsid w:val="005F4FA8"/>
    <w:rsid w:val="005F50A7"/>
    <w:rsid w:val="005F66E8"/>
    <w:rsid w:val="005F674D"/>
    <w:rsid w:val="006015CE"/>
    <w:rsid w:val="006028D4"/>
    <w:rsid w:val="00604784"/>
    <w:rsid w:val="00604B23"/>
    <w:rsid w:val="00604C47"/>
    <w:rsid w:val="00605878"/>
    <w:rsid w:val="00606419"/>
    <w:rsid w:val="006071BB"/>
    <w:rsid w:val="00607D29"/>
    <w:rsid w:val="00611AA7"/>
    <w:rsid w:val="00612952"/>
    <w:rsid w:val="00612C9A"/>
    <w:rsid w:val="00613488"/>
    <w:rsid w:val="00613562"/>
    <w:rsid w:val="00613C6F"/>
    <w:rsid w:val="00614CC1"/>
    <w:rsid w:val="006156E9"/>
    <w:rsid w:val="00615A9D"/>
    <w:rsid w:val="0061637E"/>
    <w:rsid w:val="00617387"/>
    <w:rsid w:val="00617AFD"/>
    <w:rsid w:val="006205D6"/>
    <w:rsid w:val="00622402"/>
    <w:rsid w:val="00622480"/>
    <w:rsid w:val="006233A3"/>
    <w:rsid w:val="006252D8"/>
    <w:rsid w:val="006259BC"/>
    <w:rsid w:val="006262AB"/>
    <w:rsid w:val="0062636B"/>
    <w:rsid w:val="0062693A"/>
    <w:rsid w:val="00626B49"/>
    <w:rsid w:val="006307AD"/>
    <w:rsid w:val="00631442"/>
    <w:rsid w:val="00631E10"/>
    <w:rsid w:val="00632093"/>
    <w:rsid w:val="00632182"/>
    <w:rsid w:val="006324E5"/>
    <w:rsid w:val="00632AE0"/>
    <w:rsid w:val="00633C17"/>
    <w:rsid w:val="0063455C"/>
    <w:rsid w:val="00634584"/>
    <w:rsid w:val="00634D9E"/>
    <w:rsid w:val="0063560E"/>
    <w:rsid w:val="00635DF7"/>
    <w:rsid w:val="00636E3E"/>
    <w:rsid w:val="006379F7"/>
    <w:rsid w:val="00637E4D"/>
    <w:rsid w:val="00640250"/>
    <w:rsid w:val="00640620"/>
    <w:rsid w:val="00641A1F"/>
    <w:rsid w:val="00645904"/>
    <w:rsid w:val="00646D81"/>
    <w:rsid w:val="0065113C"/>
    <w:rsid w:val="00651ACB"/>
    <w:rsid w:val="00651C47"/>
    <w:rsid w:val="00652AB2"/>
    <w:rsid w:val="0065345E"/>
    <w:rsid w:val="00653FED"/>
    <w:rsid w:val="00654EC0"/>
    <w:rsid w:val="0065525B"/>
    <w:rsid w:val="00655D4F"/>
    <w:rsid w:val="00656560"/>
    <w:rsid w:val="00656D29"/>
    <w:rsid w:val="00663715"/>
    <w:rsid w:val="006640E5"/>
    <w:rsid w:val="006646F1"/>
    <w:rsid w:val="00664929"/>
    <w:rsid w:val="00664F62"/>
    <w:rsid w:val="006655E1"/>
    <w:rsid w:val="00665834"/>
    <w:rsid w:val="00666167"/>
    <w:rsid w:val="00672060"/>
    <w:rsid w:val="0067251F"/>
    <w:rsid w:val="00672AC7"/>
    <w:rsid w:val="00672BFD"/>
    <w:rsid w:val="00673C04"/>
    <w:rsid w:val="00673DB2"/>
    <w:rsid w:val="006755DD"/>
    <w:rsid w:val="00676BF0"/>
    <w:rsid w:val="00676F6F"/>
    <w:rsid w:val="00677056"/>
    <w:rsid w:val="006770F4"/>
    <w:rsid w:val="00677A84"/>
    <w:rsid w:val="00677C43"/>
    <w:rsid w:val="0068026D"/>
    <w:rsid w:val="00680A27"/>
    <w:rsid w:val="006816A4"/>
    <w:rsid w:val="006819B8"/>
    <w:rsid w:val="00682043"/>
    <w:rsid w:val="006840A6"/>
    <w:rsid w:val="0068418C"/>
    <w:rsid w:val="00684892"/>
    <w:rsid w:val="006850CD"/>
    <w:rsid w:val="00685AAB"/>
    <w:rsid w:val="00686873"/>
    <w:rsid w:val="00690F07"/>
    <w:rsid w:val="00691FB6"/>
    <w:rsid w:val="006929EA"/>
    <w:rsid w:val="00693884"/>
    <w:rsid w:val="006944D1"/>
    <w:rsid w:val="006945F2"/>
    <w:rsid w:val="006952B1"/>
    <w:rsid w:val="00695C9C"/>
    <w:rsid w:val="006A02C5"/>
    <w:rsid w:val="006A07AA"/>
    <w:rsid w:val="006A1C69"/>
    <w:rsid w:val="006A25E5"/>
    <w:rsid w:val="006A2B46"/>
    <w:rsid w:val="006A336D"/>
    <w:rsid w:val="006A37B9"/>
    <w:rsid w:val="006B0054"/>
    <w:rsid w:val="006B0830"/>
    <w:rsid w:val="006B101D"/>
    <w:rsid w:val="006B1C91"/>
    <w:rsid w:val="006B1F1D"/>
    <w:rsid w:val="006B2672"/>
    <w:rsid w:val="006B54BF"/>
    <w:rsid w:val="006B56FA"/>
    <w:rsid w:val="006B5CE8"/>
    <w:rsid w:val="006B5F44"/>
    <w:rsid w:val="006B5F90"/>
    <w:rsid w:val="006B62E4"/>
    <w:rsid w:val="006C03D3"/>
    <w:rsid w:val="006C0F97"/>
    <w:rsid w:val="006C1BBA"/>
    <w:rsid w:val="006C1DBA"/>
    <w:rsid w:val="006C2079"/>
    <w:rsid w:val="006C2C49"/>
    <w:rsid w:val="006C5A62"/>
    <w:rsid w:val="006C5D68"/>
    <w:rsid w:val="006C6976"/>
    <w:rsid w:val="006C6DD0"/>
    <w:rsid w:val="006C7A31"/>
    <w:rsid w:val="006D04EA"/>
    <w:rsid w:val="006D161A"/>
    <w:rsid w:val="006D16C4"/>
    <w:rsid w:val="006D3537"/>
    <w:rsid w:val="006D3E96"/>
    <w:rsid w:val="006D4515"/>
    <w:rsid w:val="006D4BB1"/>
    <w:rsid w:val="006D6009"/>
    <w:rsid w:val="006D6593"/>
    <w:rsid w:val="006E0C54"/>
    <w:rsid w:val="006E2B22"/>
    <w:rsid w:val="006E4FAF"/>
    <w:rsid w:val="006E68CD"/>
    <w:rsid w:val="006E7394"/>
    <w:rsid w:val="006F03A8"/>
    <w:rsid w:val="006F2422"/>
    <w:rsid w:val="006F2933"/>
    <w:rsid w:val="006F2ACA"/>
    <w:rsid w:val="006F2ADC"/>
    <w:rsid w:val="006F2BFE"/>
    <w:rsid w:val="006F3027"/>
    <w:rsid w:val="006F31E9"/>
    <w:rsid w:val="006F37E4"/>
    <w:rsid w:val="006F3941"/>
    <w:rsid w:val="006F3AB0"/>
    <w:rsid w:val="006F4214"/>
    <w:rsid w:val="006F6284"/>
    <w:rsid w:val="006F7809"/>
    <w:rsid w:val="007002C5"/>
    <w:rsid w:val="007012B9"/>
    <w:rsid w:val="00703BCD"/>
    <w:rsid w:val="00704387"/>
    <w:rsid w:val="00707669"/>
    <w:rsid w:val="00711CBA"/>
    <w:rsid w:val="00711FB5"/>
    <w:rsid w:val="00712A01"/>
    <w:rsid w:val="00712BE6"/>
    <w:rsid w:val="0071323D"/>
    <w:rsid w:val="00714820"/>
    <w:rsid w:val="00714F58"/>
    <w:rsid w:val="007204F0"/>
    <w:rsid w:val="0072098A"/>
    <w:rsid w:val="00722AE1"/>
    <w:rsid w:val="00722FBF"/>
    <w:rsid w:val="00722FC2"/>
    <w:rsid w:val="00724E1B"/>
    <w:rsid w:val="00725949"/>
    <w:rsid w:val="00726961"/>
    <w:rsid w:val="00726E61"/>
    <w:rsid w:val="00727356"/>
    <w:rsid w:val="00727FA2"/>
    <w:rsid w:val="007322D9"/>
    <w:rsid w:val="00732BC0"/>
    <w:rsid w:val="00732D28"/>
    <w:rsid w:val="007341E9"/>
    <w:rsid w:val="00736240"/>
    <w:rsid w:val="0073720F"/>
    <w:rsid w:val="00737796"/>
    <w:rsid w:val="0074165C"/>
    <w:rsid w:val="00741B73"/>
    <w:rsid w:val="00742C35"/>
    <w:rsid w:val="007432CA"/>
    <w:rsid w:val="007439EB"/>
    <w:rsid w:val="00743C49"/>
    <w:rsid w:val="00743CB4"/>
    <w:rsid w:val="00743F0A"/>
    <w:rsid w:val="007444C5"/>
    <w:rsid w:val="007444E8"/>
    <w:rsid w:val="00744A23"/>
    <w:rsid w:val="0074548E"/>
    <w:rsid w:val="00745773"/>
    <w:rsid w:val="00745F90"/>
    <w:rsid w:val="0074639C"/>
    <w:rsid w:val="00746800"/>
    <w:rsid w:val="00746A61"/>
    <w:rsid w:val="007501A8"/>
    <w:rsid w:val="00750D61"/>
    <w:rsid w:val="00750EE1"/>
    <w:rsid w:val="00752B4D"/>
    <w:rsid w:val="00754134"/>
    <w:rsid w:val="007547BB"/>
    <w:rsid w:val="00755402"/>
    <w:rsid w:val="00756438"/>
    <w:rsid w:val="00756B26"/>
    <w:rsid w:val="00756EDF"/>
    <w:rsid w:val="007600E3"/>
    <w:rsid w:val="007605B8"/>
    <w:rsid w:val="00761495"/>
    <w:rsid w:val="007616F9"/>
    <w:rsid w:val="00761AFB"/>
    <w:rsid w:val="00762476"/>
    <w:rsid w:val="00763AAB"/>
    <w:rsid w:val="00765C43"/>
    <w:rsid w:val="00765EFB"/>
    <w:rsid w:val="00766BD3"/>
    <w:rsid w:val="007671CA"/>
    <w:rsid w:val="00767C61"/>
    <w:rsid w:val="0077008A"/>
    <w:rsid w:val="00771864"/>
    <w:rsid w:val="00773C1F"/>
    <w:rsid w:val="00774DA4"/>
    <w:rsid w:val="00774DEC"/>
    <w:rsid w:val="0077594F"/>
    <w:rsid w:val="00776599"/>
    <w:rsid w:val="0077777A"/>
    <w:rsid w:val="0078114B"/>
    <w:rsid w:val="00781DD2"/>
    <w:rsid w:val="00782A30"/>
    <w:rsid w:val="00783127"/>
    <w:rsid w:val="00783385"/>
    <w:rsid w:val="00783ECF"/>
    <w:rsid w:val="0078413A"/>
    <w:rsid w:val="00784900"/>
    <w:rsid w:val="00784CC7"/>
    <w:rsid w:val="007854A2"/>
    <w:rsid w:val="007877E5"/>
    <w:rsid w:val="0079063C"/>
    <w:rsid w:val="00792611"/>
    <w:rsid w:val="00794949"/>
    <w:rsid w:val="007959E8"/>
    <w:rsid w:val="00795A6A"/>
    <w:rsid w:val="00795E9C"/>
    <w:rsid w:val="00796A45"/>
    <w:rsid w:val="00796CC0"/>
    <w:rsid w:val="007973B0"/>
    <w:rsid w:val="007A0521"/>
    <w:rsid w:val="007A16D4"/>
    <w:rsid w:val="007A1A40"/>
    <w:rsid w:val="007A2E12"/>
    <w:rsid w:val="007A3475"/>
    <w:rsid w:val="007A3720"/>
    <w:rsid w:val="007A41C8"/>
    <w:rsid w:val="007A54CE"/>
    <w:rsid w:val="007A569E"/>
    <w:rsid w:val="007A5E7B"/>
    <w:rsid w:val="007A6062"/>
    <w:rsid w:val="007A6FD9"/>
    <w:rsid w:val="007A7FFA"/>
    <w:rsid w:val="007B04EB"/>
    <w:rsid w:val="007B0D4F"/>
    <w:rsid w:val="007B3838"/>
    <w:rsid w:val="007B5429"/>
    <w:rsid w:val="007B5A3D"/>
    <w:rsid w:val="007B5B95"/>
    <w:rsid w:val="007B6032"/>
    <w:rsid w:val="007B68EA"/>
    <w:rsid w:val="007B71D6"/>
    <w:rsid w:val="007B7453"/>
    <w:rsid w:val="007B75F0"/>
    <w:rsid w:val="007B7B00"/>
    <w:rsid w:val="007C2357"/>
    <w:rsid w:val="007C2785"/>
    <w:rsid w:val="007C2D89"/>
    <w:rsid w:val="007C3DEC"/>
    <w:rsid w:val="007C4593"/>
    <w:rsid w:val="007C5309"/>
    <w:rsid w:val="007C6069"/>
    <w:rsid w:val="007C62FB"/>
    <w:rsid w:val="007C6EF6"/>
    <w:rsid w:val="007D03A7"/>
    <w:rsid w:val="007D0674"/>
    <w:rsid w:val="007D06C4"/>
    <w:rsid w:val="007D1352"/>
    <w:rsid w:val="007D2508"/>
    <w:rsid w:val="007D27AA"/>
    <w:rsid w:val="007D2A17"/>
    <w:rsid w:val="007D346A"/>
    <w:rsid w:val="007D44A6"/>
    <w:rsid w:val="007D4949"/>
    <w:rsid w:val="007D4D3D"/>
    <w:rsid w:val="007D6518"/>
    <w:rsid w:val="007D6BC2"/>
    <w:rsid w:val="007D6C51"/>
    <w:rsid w:val="007D76BD"/>
    <w:rsid w:val="007E02D4"/>
    <w:rsid w:val="007E0BF1"/>
    <w:rsid w:val="007E59FB"/>
    <w:rsid w:val="007F00FF"/>
    <w:rsid w:val="007F0239"/>
    <w:rsid w:val="007F0A1D"/>
    <w:rsid w:val="007F0A9F"/>
    <w:rsid w:val="007F0ED8"/>
    <w:rsid w:val="007F0F63"/>
    <w:rsid w:val="007F3264"/>
    <w:rsid w:val="007F6488"/>
    <w:rsid w:val="007F75CE"/>
    <w:rsid w:val="008013A4"/>
    <w:rsid w:val="00801998"/>
    <w:rsid w:val="008024A7"/>
    <w:rsid w:val="008027CE"/>
    <w:rsid w:val="00802AA3"/>
    <w:rsid w:val="00802F42"/>
    <w:rsid w:val="00804383"/>
    <w:rsid w:val="00804BB7"/>
    <w:rsid w:val="00804D41"/>
    <w:rsid w:val="0080651F"/>
    <w:rsid w:val="00807984"/>
    <w:rsid w:val="00810257"/>
    <w:rsid w:val="008104F5"/>
    <w:rsid w:val="00811072"/>
    <w:rsid w:val="00811369"/>
    <w:rsid w:val="008130DB"/>
    <w:rsid w:val="00815419"/>
    <w:rsid w:val="008163C8"/>
    <w:rsid w:val="008164A1"/>
    <w:rsid w:val="00817325"/>
    <w:rsid w:val="00820365"/>
    <w:rsid w:val="008209E6"/>
    <w:rsid w:val="00820F13"/>
    <w:rsid w:val="00822FBD"/>
    <w:rsid w:val="00823303"/>
    <w:rsid w:val="008233B2"/>
    <w:rsid w:val="00823A9F"/>
    <w:rsid w:val="00823C85"/>
    <w:rsid w:val="008240E6"/>
    <w:rsid w:val="00825138"/>
    <w:rsid w:val="00825909"/>
    <w:rsid w:val="00826410"/>
    <w:rsid w:val="008269DD"/>
    <w:rsid w:val="00830621"/>
    <w:rsid w:val="008320AA"/>
    <w:rsid w:val="00832356"/>
    <w:rsid w:val="0083348C"/>
    <w:rsid w:val="00833FB4"/>
    <w:rsid w:val="008354EC"/>
    <w:rsid w:val="00835A57"/>
    <w:rsid w:val="008373D3"/>
    <w:rsid w:val="008379D9"/>
    <w:rsid w:val="00840617"/>
    <w:rsid w:val="00840ED8"/>
    <w:rsid w:val="00840F84"/>
    <w:rsid w:val="00841832"/>
    <w:rsid w:val="00842A47"/>
    <w:rsid w:val="00843C13"/>
    <w:rsid w:val="0084508C"/>
    <w:rsid w:val="0084548A"/>
    <w:rsid w:val="008454F8"/>
    <w:rsid w:val="00846387"/>
    <w:rsid w:val="00846693"/>
    <w:rsid w:val="0085014B"/>
    <w:rsid w:val="008505AA"/>
    <w:rsid w:val="00850D67"/>
    <w:rsid w:val="0085173A"/>
    <w:rsid w:val="008548BC"/>
    <w:rsid w:val="00857987"/>
    <w:rsid w:val="00857D69"/>
    <w:rsid w:val="008603CE"/>
    <w:rsid w:val="0086122D"/>
    <w:rsid w:val="00862014"/>
    <w:rsid w:val="008620FC"/>
    <w:rsid w:val="008627A5"/>
    <w:rsid w:val="008630BE"/>
    <w:rsid w:val="00863E05"/>
    <w:rsid w:val="00864A11"/>
    <w:rsid w:val="00865255"/>
    <w:rsid w:val="00865ACA"/>
    <w:rsid w:val="00865D28"/>
    <w:rsid w:val="00865F5F"/>
    <w:rsid w:val="00865F85"/>
    <w:rsid w:val="00866134"/>
    <w:rsid w:val="00867A1A"/>
    <w:rsid w:val="00867C10"/>
    <w:rsid w:val="00870439"/>
    <w:rsid w:val="00870DA1"/>
    <w:rsid w:val="00871F25"/>
    <w:rsid w:val="0087499A"/>
    <w:rsid w:val="00875FC6"/>
    <w:rsid w:val="008762D9"/>
    <w:rsid w:val="00881AD4"/>
    <w:rsid w:val="00881C57"/>
    <w:rsid w:val="00883187"/>
    <w:rsid w:val="00883F93"/>
    <w:rsid w:val="00884C90"/>
    <w:rsid w:val="00884DB3"/>
    <w:rsid w:val="00885A9D"/>
    <w:rsid w:val="008861B1"/>
    <w:rsid w:val="008864F6"/>
    <w:rsid w:val="008869E6"/>
    <w:rsid w:val="0089049D"/>
    <w:rsid w:val="00890B19"/>
    <w:rsid w:val="008928C9"/>
    <w:rsid w:val="008930CB"/>
    <w:rsid w:val="008938DC"/>
    <w:rsid w:val="008939E0"/>
    <w:rsid w:val="00893FD1"/>
    <w:rsid w:val="00894836"/>
    <w:rsid w:val="00894FE0"/>
    <w:rsid w:val="00895172"/>
    <w:rsid w:val="00895340"/>
    <w:rsid w:val="00895680"/>
    <w:rsid w:val="00896DFF"/>
    <w:rsid w:val="0089751F"/>
    <w:rsid w:val="0089762C"/>
    <w:rsid w:val="008A077E"/>
    <w:rsid w:val="008A0A35"/>
    <w:rsid w:val="008A173B"/>
    <w:rsid w:val="008A1893"/>
    <w:rsid w:val="008A2570"/>
    <w:rsid w:val="008A336B"/>
    <w:rsid w:val="008A553B"/>
    <w:rsid w:val="008A57E6"/>
    <w:rsid w:val="008A6F81"/>
    <w:rsid w:val="008A769A"/>
    <w:rsid w:val="008B0C9C"/>
    <w:rsid w:val="008B166D"/>
    <w:rsid w:val="008B17F4"/>
    <w:rsid w:val="008B3615"/>
    <w:rsid w:val="008B36CC"/>
    <w:rsid w:val="008B44EF"/>
    <w:rsid w:val="008B4AC4"/>
    <w:rsid w:val="008B4B16"/>
    <w:rsid w:val="008B50C8"/>
    <w:rsid w:val="008B5281"/>
    <w:rsid w:val="008B6F13"/>
    <w:rsid w:val="008B6F53"/>
    <w:rsid w:val="008B7E05"/>
    <w:rsid w:val="008C1797"/>
    <w:rsid w:val="008C219C"/>
    <w:rsid w:val="008C3E75"/>
    <w:rsid w:val="008C475E"/>
    <w:rsid w:val="008C619A"/>
    <w:rsid w:val="008C7444"/>
    <w:rsid w:val="008D0CE8"/>
    <w:rsid w:val="008D11F3"/>
    <w:rsid w:val="008D2D1D"/>
    <w:rsid w:val="008D453D"/>
    <w:rsid w:val="008D53AD"/>
    <w:rsid w:val="008D562B"/>
    <w:rsid w:val="008D5733"/>
    <w:rsid w:val="008D5883"/>
    <w:rsid w:val="008D5A26"/>
    <w:rsid w:val="008D622B"/>
    <w:rsid w:val="008D666C"/>
    <w:rsid w:val="008D7A10"/>
    <w:rsid w:val="008D7B54"/>
    <w:rsid w:val="008E0C9D"/>
    <w:rsid w:val="008E0DBD"/>
    <w:rsid w:val="008E1648"/>
    <w:rsid w:val="008E1B3E"/>
    <w:rsid w:val="008E2319"/>
    <w:rsid w:val="008E4BB6"/>
    <w:rsid w:val="008E5294"/>
    <w:rsid w:val="008E5518"/>
    <w:rsid w:val="008E56FE"/>
    <w:rsid w:val="008E6A84"/>
    <w:rsid w:val="008F0CDC"/>
    <w:rsid w:val="008F17A3"/>
    <w:rsid w:val="008F1ED3"/>
    <w:rsid w:val="008F3B9D"/>
    <w:rsid w:val="008F4C29"/>
    <w:rsid w:val="008F4DF9"/>
    <w:rsid w:val="008F70BD"/>
    <w:rsid w:val="008F788F"/>
    <w:rsid w:val="008F7EA2"/>
    <w:rsid w:val="00902635"/>
    <w:rsid w:val="00902722"/>
    <w:rsid w:val="009027BC"/>
    <w:rsid w:val="00902B29"/>
    <w:rsid w:val="009062E6"/>
    <w:rsid w:val="0090773F"/>
    <w:rsid w:val="00910418"/>
    <w:rsid w:val="00911BE5"/>
    <w:rsid w:val="00911DA2"/>
    <w:rsid w:val="00913B1D"/>
    <w:rsid w:val="00913CA9"/>
    <w:rsid w:val="009145AE"/>
    <w:rsid w:val="009146CE"/>
    <w:rsid w:val="00914CA7"/>
    <w:rsid w:val="009155A6"/>
    <w:rsid w:val="00915C3E"/>
    <w:rsid w:val="009161A8"/>
    <w:rsid w:val="00916608"/>
    <w:rsid w:val="00917A35"/>
    <w:rsid w:val="009205BF"/>
    <w:rsid w:val="00921813"/>
    <w:rsid w:val="009227BA"/>
    <w:rsid w:val="009228C4"/>
    <w:rsid w:val="0092347B"/>
    <w:rsid w:val="00923B5D"/>
    <w:rsid w:val="009241F8"/>
    <w:rsid w:val="009245AE"/>
    <w:rsid w:val="009245F5"/>
    <w:rsid w:val="009249EC"/>
    <w:rsid w:val="0092638A"/>
    <w:rsid w:val="009273B3"/>
    <w:rsid w:val="0092771D"/>
    <w:rsid w:val="009305B5"/>
    <w:rsid w:val="009305C0"/>
    <w:rsid w:val="00931E31"/>
    <w:rsid w:val="009333A4"/>
    <w:rsid w:val="009348B8"/>
    <w:rsid w:val="00936205"/>
    <w:rsid w:val="00936858"/>
    <w:rsid w:val="009378DD"/>
    <w:rsid w:val="009401E4"/>
    <w:rsid w:val="00940F0E"/>
    <w:rsid w:val="009429D5"/>
    <w:rsid w:val="00942A58"/>
    <w:rsid w:val="00942BF1"/>
    <w:rsid w:val="00942E49"/>
    <w:rsid w:val="00943093"/>
    <w:rsid w:val="00944FA5"/>
    <w:rsid w:val="00945180"/>
    <w:rsid w:val="00945428"/>
    <w:rsid w:val="0094607B"/>
    <w:rsid w:val="00946B92"/>
    <w:rsid w:val="00946D68"/>
    <w:rsid w:val="009470D8"/>
    <w:rsid w:val="00950457"/>
    <w:rsid w:val="00951374"/>
    <w:rsid w:val="00951A8F"/>
    <w:rsid w:val="00953604"/>
    <w:rsid w:val="00954111"/>
    <w:rsid w:val="0095496B"/>
    <w:rsid w:val="00957402"/>
    <w:rsid w:val="00960714"/>
    <w:rsid w:val="00960F1E"/>
    <w:rsid w:val="009610DC"/>
    <w:rsid w:val="00961490"/>
    <w:rsid w:val="00962027"/>
    <w:rsid w:val="00962AE1"/>
    <w:rsid w:val="0096381A"/>
    <w:rsid w:val="00964E49"/>
    <w:rsid w:val="009658F8"/>
    <w:rsid w:val="00965D43"/>
    <w:rsid w:val="00965E04"/>
    <w:rsid w:val="00966A5D"/>
    <w:rsid w:val="009674AD"/>
    <w:rsid w:val="00970CDC"/>
    <w:rsid w:val="00973D6D"/>
    <w:rsid w:val="0097439F"/>
    <w:rsid w:val="00975727"/>
    <w:rsid w:val="00975835"/>
    <w:rsid w:val="00977010"/>
    <w:rsid w:val="00977D02"/>
    <w:rsid w:val="00977FF9"/>
    <w:rsid w:val="009809BB"/>
    <w:rsid w:val="0098364B"/>
    <w:rsid w:val="00985400"/>
    <w:rsid w:val="00986DAC"/>
    <w:rsid w:val="009908A3"/>
    <w:rsid w:val="009911AF"/>
    <w:rsid w:val="00991875"/>
    <w:rsid w:val="00991F92"/>
    <w:rsid w:val="00992985"/>
    <w:rsid w:val="00993889"/>
    <w:rsid w:val="0099525D"/>
    <w:rsid w:val="0099551B"/>
    <w:rsid w:val="00995EC9"/>
    <w:rsid w:val="00996BD2"/>
    <w:rsid w:val="00997BF1"/>
    <w:rsid w:val="009A089C"/>
    <w:rsid w:val="009A118E"/>
    <w:rsid w:val="009A143C"/>
    <w:rsid w:val="009A17D1"/>
    <w:rsid w:val="009A21CD"/>
    <w:rsid w:val="009A2351"/>
    <w:rsid w:val="009A278C"/>
    <w:rsid w:val="009A28AC"/>
    <w:rsid w:val="009A2BC2"/>
    <w:rsid w:val="009A40D8"/>
    <w:rsid w:val="009A42C1"/>
    <w:rsid w:val="009A5429"/>
    <w:rsid w:val="009A6743"/>
    <w:rsid w:val="009A72AD"/>
    <w:rsid w:val="009B09E0"/>
    <w:rsid w:val="009B0BC5"/>
    <w:rsid w:val="009B105F"/>
    <w:rsid w:val="009B1247"/>
    <w:rsid w:val="009B18E2"/>
    <w:rsid w:val="009B257D"/>
    <w:rsid w:val="009B421B"/>
    <w:rsid w:val="009B6029"/>
    <w:rsid w:val="009B6971"/>
    <w:rsid w:val="009C27F1"/>
    <w:rsid w:val="009C2F9C"/>
    <w:rsid w:val="009C3152"/>
    <w:rsid w:val="009C3257"/>
    <w:rsid w:val="009C417B"/>
    <w:rsid w:val="009C42E9"/>
    <w:rsid w:val="009C4CFA"/>
    <w:rsid w:val="009C5070"/>
    <w:rsid w:val="009C5CDB"/>
    <w:rsid w:val="009C636A"/>
    <w:rsid w:val="009C7611"/>
    <w:rsid w:val="009C7918"/>
    <w:rsid w:val="009D112C"/>
    <w:rsid w:val="009D1385"/>
    <w:rsid w:val="009D3CE5"/>
    <w:rsid w:val="009D47FA"/>
    <w:rsid w:val="009D4C5B"/>
    <w:rsid w:val="009D50D2"/>
    <w:rsid w:val="009D6BCA"/>
    <w:rsid w:val="009E0F62"/>
    <w:rsid w:val="009E4A57"/>
    <w:rsid w:val="009E4A58"/>
    <w:rsid w:val="009E51A2"/>
    <w:rsid w:val="009E5A2D"/>
    <w:rsid w:val="009E5AB2"/>
    <w:rsid w:val="009E6219"/>
    <w:rsid w:val="009E6BF3"/>
    <w:rsid w:val="009F03B3"/>
    <w:rsid w:val="009F0544"/>
    <w:rsid w:val="009F09C3"/>
    <w:rsid w:val="009F10DC"/>
    <w:rsid w:val="009F3E0B"/>
    <w:rsid w:val="009F3F28"/>
    <w:rsid w:val="009F4212"/>
    <w:rsid w:val="009F61B7"/>
    <w:rsid w:val="009F668A"/>
    <w:rsid w:val="009F7234"/>
    <w:rsid w:val="00A0096C"/>
    <w:rsid w:val="00A01757"/>
    <w:rsid w:val="00A028C0"/>
    <w:rsid w:val="00A02BAE"/>
    <w:rsid w:val="00A02C7E"/>
    <w:rsid w:val="00A054EA"/>
    <w:rsid w:val="00A06A6B"/>
    <w:rsid w:val="00A07E47"/>
    <w:rsid w:val="00A07E73"/>
    <w:rsid w:val="00A1061A"/>
    <w:rsid w:val="00A11C86"/>
    <w:rsid w:val="00A129D0"/>
    <w:rsid w:val="00A12C33"/>
    <w:rsid w:val="00A12E96"/>
    <w:rsid w:val="00A138BA"/>
    <w:rsid w:val="00A14BB3"/>
    <w:rsid w:val="00A14C8E"/>
    <w:rsid w:val="00A153D9"/>
    <w:rsid w:val="00A15F09"/>
    <w:rsid w:val="00A169B6"/>
    <w:rsid w:val="00A16BF3"/>
    <w:rsid w:val="00A17B50"/>
    <w:rsid w:val="00A2271D"/>
    <w:rsid w:val="00A229DB"/>
    <w:rsid w:val="00A237D5"/>
    <w:rsid w:val="00A24011"/>
    <w:rsid w:val="00A24699"/>
    <w:rsid w:val="00A26EEC"/>
    <w:rsid w:val="00A277A1"/>
    <w:rsid w:val="00A30406"/>
    <w:rsid w:val="00A30EFC"/>
    <w:rsid w:val="00A31984"/>
    <w:rsid w:val="00A32D73"/>
    <w:rsid w:val="00A3367B"/>
    <w:rsid w:val="00A3597D"/>
    <w:rsid w:val="00A36DD1"/>
    <w:rsid w:val="00A379B7"/>
    <w:rsid w:val="00A4006C"/>
    <w:rsid w:val="00A40091"/>
    <w:rsid w:val="00A4030F"/>
    <w:rsid w:val="00A41C79"/>
    <w:rsid w:val="00A41CB5"/>
    <w:rsid w:val="00A42CDF"/>
    <w:rsid w:val="00A43598"/>
    <w:rsid w:val="00A4452E"/>
    <w:rsid w:val="00A4472C"/>
    <w:rsid w:val="00A44E69"/>
    <w:rsid w:val="00A45071"/>
    <w:rsid w:val="00A45917"/>
    <w:rsid w:val="00A4661E"/>
    <w:rsid w:val="00A46CF8"/>
    <w:rsid w:val="00A472B5"/>
    <w:rsid w:val="00A5590A"/>
    <w:rsid w:val="00A55BD6"/>
    <w:rsid w:val="00A55D50"/>
    <w:rsid w:val="00A5607C"/>
    <w:rsid w:val="00A57142"/>
    <w:rsid w:val="00A62057"/>
    <w:rsid w:val="00A629F5"/>
    <w:rsid w:val="00A64628"/>
    <w:rsid w:val="00A648CD"/>
    <w:rsid w:val="00A6537A"/>
    <w:rsid w:val="00A6710B"/>
    <w:rsid w:val="00A67866"/>
    <w:rsid w:val="00A70B07"/>
    <w:rsid w:val="00A71E7E"/>
    <w:rsid w:val="00A723F8"/>
    <w:rsid w:val="00A74437"/>
    <w:rsid w:val="00A764E8"/>
    <w:rsid w:val="00A76E8F"/>
    <w:rsid w:val="00A77510"/>
    <w:rsid w:val="00A77CCB"/>
    <w:rsid w:val="00A8190C"/>
    <w:rsid w:val="00A82114"/>
    <w:rsid w:val="00A826CF"/>
    <w:rsid w:val="00A83D8D"/>
    <w:rsid w:val="00A8446B"/>
    <w:rsid w:val="00A8473F"/>
    <w:rsid w:val="00A85A24"/>
    <w:rsid w:val="00A862D6"/>
    <w:rsid w:val="00A8715E"/>
    <w:rsid w:val="00A877C7"/>
    <w:rsid w:val="00A87CAE"/>
    <w:rsid w:val="00A913C1"/>
    <w:rsid w:val="00A9167E"/>
    <w:rsid w:val="00A9295B"/>
    <w:rsid w:val="00A93B09"/>
    <w:rsid w:val="00A952D7"/>
    <w:rsid w:val="00A963F7"/>
    <w:rsid w:val="00A96781"/>
    <w:rsid w:val="00A96AD8"/>
    <w:rsid w:val="00A9742B"/>
    <w:rsid w:val="00A977B3"/>
    <w:rsid w:val="00A97EF6"/>
    <w:rsid w:val="00AA052C"/>
    <w:rsid w:val="00AA0656"/>
    <w:rsid w:val="00AA106F"/>
    <w:rsid w:val="00AA120F"/>
    <w:rsid w:val="00AA1E45"/>
    <w:rsid w:val="00AA37C7"/>
    <w:rsid w:val="00AA38D3"/>
    <w:rsid w:val="00AA3BA3"/>
    <w:rsid w:val="00AA4286"/>
    <w:rsid w:val="00AA43F2"/>
    <w:rsid w:val="00AA456B"/>
    <w:rsid w:val="00AA57F5"/>
    <w:rsid w:val="00AA672E"/>
    <w:rsid w:val="00AA6EC9"/>
    <w:rsid w:val="00AB089B"/>
    <w:rsid w:val="00AB0B99"/>
    <w:rsid w:val="00AB23A2"/>
    <w:rsid w:val="00AB36A3"/>
    <w:rsid w:val="00AB3BA7"/>
    <w:rsid w:val="00AB3CCB"/>
    <w:rsid w:val="00AB42A9"/>
    <w:rsid w:val="00AB6309"/>
    <w:rsid w:val="00AB65CA"/>
    <w:rsid w:val="00AB6C1B"/>
    <w:rsid w:val="00AB6C5F"/>
    <w:rsid w:val="00AB7129"/>
    <w:rsid w:val="00AB725B"/>
    <w:rsid w:val="00AC04FD"/>
    <w:rsid w:val="00AC187C"/>
    <w:rsid w:val="00AC2609"/>
    <w:rsid w:val="00AC27A6"/>
    <w:rsid w:val="00AC30F7"/>
    <w:rsid w:val="00AC3A5A"/>
    <w:rsid w:val="00AC4D95"/>
    <w:rsid w:val="00AC5DF4"/>
    <w:rsid w:val="00AC5DFD"/>
    <w:rsid w:val="00AC796C"/>
    <w:rsid w:val="00AD02AF"/>
    <w:rsid w:val="00AD0AEF"/>
    <w:rsid w:val="00AD11B7"/>
    <w:rsid w:val="00AD1A94"/>
    <w:rsid w:val="00AD1B2D"/>
    <w:rsid w:val="00AD1C05"/>
    <w:rsid w:val="00AD1F63"/>
    <w:rsid w:val="00AD3258"/>
    <w:rsid w:val="00AD3D50"/>
    <w:rsid w:val="00AD4126"/>
    <w:rsid w:val="00AD421C"/>
    <w:rsid w:val="00AD44FA"/>
    <w:rsid w:val="00AD5AF9"/>
    <w:rsid w:val="00AD72A5"/>
    <w:rsid w:val="00AE0550"/>
    <w:rsid w:val="00AE070A"/>
    <w:rsid w:val="00AE0FE1"/>
    <w:rsid w:val="00AE101C"/>
    <w:rsid w:val="00AE1462"/>
    <w:rsid w:val="00AE2374"/>
    <w:rsid w:val="00AE2A69"/>
    <w:rsid w:val="00AE36EB"/>
    <w:rsid w:val="00AE37E5"/>
    <w:rsid w:val="00AE3DE3"/>
    <w:rsid w:val="00AE431D"/>
    <w:rsid w:val="00AE5EB4"/>
    <w:rsid w:val="00AE6C0C"/>
    <w:rsid w:val="00AE7510"/>
    <w:rsid w:val="00AF0C18"/>
    <w:rsid w:val="00AF47C5"/>
    <w:rsid w:val="00AF5398"/>
    <w:rsid w:val="00AF747C"/>
    <w:rsid w:val="00B016EA"/>
    <w:rsid w:val="00B0350C"/>
    <w:rsid w:val="00B03F4D"/>
    <w:rsid w:val="00B0491B"/>
    <w:rsid w:val="00B049AF"/>
    <w:rsid w:val="00B05A06"/>
    <w:rsid w:val="00B07242"/>
    <w:rsid w:val="00B07F37"/>
    <w:rsid w:val="00B10534"/>
    <w:rsid w:val="00B113DB"/>
    <w:rsid w:val="00B11A65"/>
    <w:rsid w:val="00B11D8A"/>
    <w:rsid w:val="00B121B0"/>
    <w:rsid w:val="00B124D5"/>
    <w:rsid w:val="00B12981"/>
    <w:rsid w:val="00B147DD"/>
    <w:rsid w:val="00B156FD"/>
    <w:rsid w:val="00B15CED"/>
    <w:rsid w:val="00B21045"/>
    <w:rsid w:val="00B21F61"/>
    <w:rsid w:val="00B22D4C"/>
    <w:rsid w:val="00B2354E"/>
    <w:rsid w:val="00B2570C"/>
    <w:rsid w:val="00B261F1"/>
    <w:rsid w:val="00B265BC"/>
    <w:rsid w:val="00B31FB1"/>
    <w:rsid w:val="00B33952"/>
    <w:rsid w:val="00B33C5E"/>
    <w:rsid w:val="00B33DB6"/>
    <w:rsid w:val="00B340D7"/>
    <w:rsid w:val="00B342F4"/>
    <w:rsid w:val="00B34369"/>
    <w:rsid w:val="00B34DC2"/>
    <w:rsid w:val="00B378E5"/>
    <w:rsid w:val="00B37AC7"/>
    <w:rsid w:val="00B40402"/>
    <w:rsid w:val="00B42944"/>
    <w:rsid w:val="00B4346D"/>
    <w:rsid w:val="00B440F4"/>
    <w:rsid w:val="00B447A5"/>
    <w:rsid w:val="00B44949"/>
    <w:rsid w:val="00B44C89"/>
    <w:rsid w:val="00B45464"/>
    <w:rsid w:val="00B45DB8"/>
    <w:rsid w:val="00B4654C"/>
    <w:rsid w:val="00B47293"/>
    <w:rsid w:val="00B50E50"/>
    <w:rsid w:val="00B52120"/>
    <w:rsid w:val="00B5322F"/>
    <w:rsid w:val="00B53BDB"/>
    <w:rsid w:val="00B54ABC"/>
    <w:rsid w:val="00B54B0F"/>
    <w:rsid w:val="00B54C5F"/>
    <w:rsid w:val="00B5517B"/>
    <w:rsid w:val="00B56FBE"/>
    <w:rsid w:val="00B5704A"/>
    <w:rsid w:val="00B5736F"/>
    <w:rsid w:val="00B6011D"/>
    <w:rsid w:val="00B60ACF"/>
    <w:rsid w:val="00B62B58"/>
    <w:rsid w:val="00B63201"/>
    <w:rsid w:val="00B643EA"/>
    <w:rsid w:val="00B644BA"/>
    <w:rsid w:val="00B65149"/>
    <w:rsid w:val="00B66567"/>
    <w:rsid w:val="00B66F52"/>
    <w:rsid w:val="00B66FE5"/>
    <w:rsid w:val="00B70C07"/>
    <w:rsid w:val="00B72839"/>
    <w:rsid w:val="00B72880"/>
    <w:rsid w:val="00B73461"/>
    <w:rsid w:val="00B73476"/>
    <w:rsid w:val="00B738A2"/>
    <w:rsid w:val="00B74003"/>
    <w:rsid w:val="00B758BF"/>
    <w:rsid w:val="00B75CB2"/>
    <w:rsid w:val="00B7616A"/>
    <w:rsid w:val="00B77EC8"/>
    <w:rsid w:val="00B827A6"/>
    <w:rsid w:val="00B828C8"/>
    <w:rsid w:val="00B831CE"/>
    <w:rsid w:val="00B8383A"/>
    <w:rsid w:val="00B8446C"/>
    <w:rsid w:val="00B84B03"/>
    <w:rsid w:val="00B85ADD"/>
    <w:rsid w:val="00B85BD8"/>
    <w:rsid w:val="00B86677"/>
    <w:rsid w:val="00B87131"/>
    <w:rsid w:val="00B879BF"/>
    <w:rsid w:val="00B90ECC"/>
    <w:rsid w:val="00B92F80"/>
    <w:rsid w:val="00B93352"/>
    <w:rsid w:val="00B939B1"/>
    <w:rsid w:val="00B946F9"/>
    <w:rsid w:val="00B96D40"/>
    <w:rsid w:val="00B97386"/>
    <w:rsid w:val="00BA263B"/>
    <w:rsid w:val="00BA2FCD"/>
    <w:rsid w:val="00BA3BCB"/>
    <w:rsid w:val="00BA3DCA"/>
    <w:rsid w:val="00BA42B2"/>
    <w:rsid w:val="00BA4594"/>
    <w:rsid w:val="00BA482C"/>
    <w:rsid w:val="00BA49C6"/>
    <w:rsid w:val="00BA58D4"/>
    <w:rsid w:val="00BA5B9E"/>
    <w:rsid w:val="00BA71D5"/>
    <w:rsid w:val="00BA7405"/>
    <w:rsid w:val="00BA7C9A"/>
    <w:rsid w:val="00BB1E24"/>
    <w:rsid w:val="00BB5F8F"/>
    <w:rsid w:val="00BB657A"/>
    <w:rsid w:val="00BB675D"/>
    <w:rsid w:val="00BC1A4E"/>
    <w:rsid w:val="00BC2865"/>
    <w:rsid w:val="00BC2C04"/>
    <w:rsid w:val="00BC52E1"/>
    <w:rsid w:val="00BC5DC7"/>
    <w:rsid w:val="00BC6B8B"/>
    <w:rsid w:val="00BC73D8"/>
    <w:rsid w:val="00BC784F"/>
    <w:rsid w:val="00BD0B63"/>
    <w:rsid w:val="00BD24C1"/>
    <w:rsid w:val="00BD2D5A"/>
    <w:rsid w:val="00BD4470"/>
    <w:rsid w:val="00BD52D7"/>
    <w:rsid w:val="00BD5AD2"/>
    <w:rsid w:val="00BD7222"/>
    <w:rsid w:val="00BD7490"/>
    <w:rsid w:val="00BD784F"/>
    <w:rsid w:val="00BE01C2"/>
    <w:rsid w:val="00BE1D95"/>
    <w:rsid w:val="00BE204A"/>
    <w:rsid w:val="00BE2059"/>
    <w:rsid w:val="00BE22F3"/>
    <w:rsid w:val="00BE48D7"/>
    <w:rsid w:val="00BE5B52"/>
    <w:rsid w:val="00BE602A"/>
    <w:rsid w:val="00BE7B8D"/>
    <w:rsid w:val="00BF0993"/>
    <w:rsid w:val="00BF0A98"/>
    <w:rsid w:val="00BF10A9"/>
    <w:rsid w:val="00BF1703"/>
    <w:rsid w:val="00BF17CC"/>
    <w:rsid w:val="00BF231C"/>
    <w:rsid w:val="00BF275E"/>
    <w:rsid w:val="00BF2E42"/>
    <w:rsid w:val="00BF487F"/>
    <w:rsid w:val="00BF51E5"/>
    <w:rsid w:val="00BF54DF"/>
    <w:rsid w:val="00BF6140"/>
    <w:rsid w:val="00BF74A6"/>
    <w:rsid w:val="00C001E4"/>
    <w:rsid w:val="00C004FA"/>
    <w:rsid w:val="00C013AD"/>
    <w:rsid w:val="00C02371"/>
    <w:rsid w:val="00C02450"/>
    <w:rsid w:val="00C0374F"/>
    <w:rsid w:val="00C04904"/>
    <w:rsid w:val="00C056B3"/>
    <w:rsid w:val="00C05972"/>
    <w:rsid w:val="00C103E5"/>
    <w:rsid w:val="00C10AF8"/>
    <w:rsid w:val="00C13319"/>
    <w:rsid w:val="00C13A40"/>
    <w:rsid w:val="00C13EE9"/>
    <w:rsid w:val="00C17F0D"/>
    <w:rsid w:val="00C20D18"/>
    <w:rsid w:val="00C21540"/>
    <w:rsid w:val="00C217E6"/>
    <w:rsid w:val="00C21906"/>
    <w:rsid w:val="00C219C7"/>
    <w:rsid w:val="00C21BFA"/>
    <w:rsid w:val="00C23199"/>
    <w:rsid w:val="00C24327"/>
    <w:rsid w:val="00C24C8D"/>
    <w:rsid w:val="00C25FE2"/>
    <w:rsid w:val="00C26B53"/>
    <w:rsid w:val="00C279B2"/>
    <w:rsid w:val="00C3181A"/>
    <w:rsid w:val="00C325A2"/>
    <w:rsid w:val="00C33E50"/>
    <w:rsid w:val="00C343EE"/>
    <w:rsid w:val="00C34C20"/>
    <w:rsid w:val="00C35A3E"/>
    <w:rsid w:val="00C35F58"/>
    <w:rsid w:val="00C3631A"/>
    <w:rsid w:val="00C36586"/>
    <w:rsid w:val="00C374D4"/>
    <w:rsid w:val="00C40BB3"/>
    <w:rsid w:val="00C40BD6"/>
    <w:rsid w:val="00C40C43"/>
    <w:rsid w:val="00C4110A"/>
    <w:rsid w:val="00C41637"/>
    <w:rsid w:val="00C42101"/>
    <w:rsid w:val="00C42130"/>
    <w:rsid w:val="00C423A4"/>
    <w:rsid w:val="00C423E3"/>
    <w:rsid w:val="00C42432"/>
    <w:rsid w:val="00C428FE"/>
    <w:rsid w:val="00C4447E"/>
    <w:rsid w:val="00C44BF5"/>
    <w:rsid w:val="00C46302"/>
    <w:rsid w:val="00C4650C"/>
    <w:rsid w:val="00C46C87"/>
    <w:rsid w:val="00C508DD"/>
    <w:rsid w:val="00C5107F"/>
    <w:rsid w:val="00C521D6"/>
    <w:rsid w:val="00C544F7"/>
    <w:rsid w:val="00C547BD"/>
    <w:rsid w:val="00C55232"/>
    <w:rsid w:val="00C553A4"/>
    <w:rsid w:val="00C55A06"/>
    <w:rsid w:val="00C55D03"/>
    <w:rsid w:val="00C601BC"/>
    <w:rsid w:val="00C60C32"/>
    <w:rsid w:val="00C60EB1"/>
    <w:rsid w:val="00C62331"/>
    <w:rsid w:val="00C6329F"/>
    <w:rsid w:val="00C63340"/>
    <w:rsid w:val="00C643F9"/>
    <w:rsid w:val="00C64E95"/>
    <w:rsid w:val="00C664CF"/>
    <w:rsid w:val="00C677EC"/>
    <w:rsid w:val="00C679FA"/>
    <w:rsid w:val="00C70B06"/>
    <w:rsid w:val="00C710C9"/>
    <w:rsid w:val="00C71372"/>
    <w:rsid w:val="00C71CEA"/>
    <w:rsid w:val="00C72410"/>
    <w:rsid w:val="00C7287F"/>
    <w:rsid w:val="00C732C7"/>
    <w:rsid w:val="00C7783F"/>
    <w:rsid w:val="00C80CB8"/>
    <w:rsid w:val="00C81618"/>
    <w:rsid w:val="00C819F8"/>
    <w:rsid w:val="00C8248C"/>
    <w:rsid w:val="00C82765"/>
    <w:rsid w:val="00C82F75"/>
    <w:rsid w:val="00C8331E"/>
    <w:rsid w:val="00C83A06"/>
    <w:rsid w:val="00C84E33"/>
    <w:rsid w:val="00C84FFB"/>
    <w:rsid w:val="00C86A83"/>
    <w:rsid w:val="00C86D6F"/>
    <w:rsid w:val="00C905FC"/>
    <w:rsid w:val="00C91B2C"/>
    <w:rsid w:val="00C92D03"/>
    <w:rsid w:val="00C9319C"/>
    <w:rsid w:val="00C93CCB"/>
    <w:rsid w:val="00C9435D"/>
    <w:rsid w:val="00C94383"/>
    <w:rsid w:val="00C94DF2"/>
    <w:rsid w:val="00C957B0"/>
    <w:rsid w:val="00C96741"/>
    <w:rsid w:val="00C9713C"/>
    <w:rsid w:val="00C97F8C"/>
    <w:rsid w:val="00CA0EBA"/>
    <w:rsid w:val="00CA13D7"/>
    <w:rsid w:val="00CA220B"/>
    <w:rsid w:val="00CA2D1B"/>
    <w:rsid w:val="00CA375D"/>
    <w:rsid w:val="00CA40D1"/>
    <w:rsid w:val="00CA662A"/>
    <w:rsid w:val="00CA7AFD"/>
    <w:rsid w:val="00CA7C3C"/>
    <w:rsid w:val="00CB0189"/>
    <w:rsid w:val="00CB0679"/>
    <w:rsid w:val="00CB0BA2"/>
    <w:rsid w:val="00CB1A42"/>
    <w:rsid w:val="00CB1B0C"/>
    <w:rsid w:val="00CB2C0B"/>
    <w:rsid w:val="00CB517D"/>
    <w:rsid w:val="00CB6173"/>
    <w:rsid w:val="00CC038D"/>
    <w:rsid w:val="00CC08DB"/>
    <w:rsid w:val="00CC0904"/>
    <w:rsid w:val="00CC0F72"/>
    <w:rsid w:val="00CC39FF"/>
    <w:rsid w:val="00CC3C2F"/>
    <w:rsid w:val="00CC4AC8"/>
    <w:rsid w:val="00CC5233"/>
    <w:rsid w:val="00CC5D58"/>
    <w:rsid w:val="00CC5DE6"/>
    <w:rsid w:val="00CC5E62"/>
    <w:rsid w:val="00CC6DC4"/>
    <w:rsid w:val="00CC6E4E"/>
    <w:rsid w:val="00CC6FE8"/>
    <w:rsid w:val="00CC7202"/>
    <w:rsid w:val="00CD068A"/>
    <w:rsid w:val="00CD06AE"/>
    <w:rsid w:val="00CD2808"/>
    <w:rsid w:val="00CD28BF"/>
    <w:rsid w:val="00CD3B76"/>
    <w:rsid w:val="00CD4092"/>
    <w:rsid w:val="00CD4744"/>
    <w:rsid w:val="00CD4A20"/>
    <w:rsid w:val="00CD50A1"/>
    <w:rsid w:val="00CD519E"/>
    <w:rsid w:val="00CD58BE"/>
    <w:rsid w:val="00CD7343"/>
    <w:rsid w:val="00CD7CA7"/>
    <w:rsid w:val="00CE0902"/>
    <w:rsid w:val="00CE0C4F"/>
    <w:rsid w:val="00CE2E0F"/>
    <w:rsid w:val="00CE30EA"/>
    <w:rsid w:val="00CE3419"/>
    <w:rsid w:val="00CE3EFF"/>
    <w:rsid w:val="00CE4571"/>
    <w:rsid w:val="00CE4A33"/>
    <w:rsid w:val="00CE502B"/>
    <w:rsid w:val="00CE6B35"/>
    <w:rsid w:val="00CE7CB9"/>
    <w:rsid w:val="00CF048A"/>
    <w:rsid w:val="00CF126F"/>
    <w:rsid w:val="00CF155A"/>
    <w:rsid w:val="00CF223A"/>
    <w:rsid w:val="00CF2947"/>
    <w:rsid w:val="00CF385C"/>
    <w:rsid w:val="00CF4305"/>
    <w:rsid w:val="00CF5ECB"/>
    <w:rsid w:val="00CF686F"/>
    <w:rsid w:val="00CF6E60"/>
    <w:rsid w:val="00CF6F21"/>
    <w:rsid w:val="00CF79B6"/>
    <w:rsid w:val="00CF7BCA"/>
    <w:rsid w:val="00D008FD"/>
    <w:rsid w:val="00D01B77"/>
    <w:rsid w:val="00D01EAE"/>
    <w:rsid w:val="00D0241F"/>
    <w:rsid w:val="00D028CE"/>
    <w:rsid w:val="00D02D7B"/>
    <w:rsid w:val="00D0321C"/>
    <w:rsid w:val="00D035EC"/>
    <w:rsid w:val="00D05F29"/>
    <w:rsid w:val="00D06AB1"/>
    <w:rsid w:val="00D06FC1"/>
    <w:rsid w:val="00D07165"/>
    <w:rsid w:val="00D072ED"/>
    <w:rsid w:val="00D07A16"/>
    <w:rsid w:val="00D1021C"/>
    <w:rsid w:val="00D1067E"/>
    <w:rsid w:val="00D10F50"/>
    <w:rsid w:val="00D11272"/>
    <w:rsid w:val="00D126F5"/>
    <w:rsid w:val="00D137CB"/>
    <w:rsid w:val="00D1489E"/>
    <w:rsid w:val="00D14EB6"/>
    <w:rsid w:val="00D158D2"/>
    <w:rsid w:val="00D1603A"/>
    <w:rsid w:val="00D1732F"/>
    <w:rsid w:val="00D17BB9"/>
    <w:rsid w:val="00D201A6"/>
    <w:rsid w:val="00D20501"/>
    <w:rsid w:val="00D20737"/>
    <w:rsid w:val="00D21E81"/>
    <w:rsid w:val="00D223DE"/>
    <w:rsid w:val="00D25362"/>
    <w:rsid w:val="00D25E37"/>
    <w:rsid w:val="00D2661A"/>
    <w:rsid w:val="00D271A1"/>
    <w:rsid w:val="00D27582"/>
    <w:rsid w:val="00D27EC4"/>
    <w:rsid w:val="00D30363"/>
    <w:rsid w:val="00D3104C"/>
    <w:rsid w:val="00D312BF"/>
    <w:rsid w:val="00D318F5"/>
    <w:rsid w:val="00D32719"/>
    <w:rsid w:val="00D33333"/>
    <w:rsid w:val="00D35222"/>
    <w:rsid w:val="00D352A2"/>
    <w:rsid w:val="00D36F60"/>
    <w:rsid w:val="00D4162B"/>
    <w:rsid w:val="00D41A00"/>
    <w:rsid w:val="00D41AB2"/>
    <w:rsid w:val="00D439D5"/>
    <w:rsid w:val="00D4514F"/>
    <w:rsid w:val="00D451E2"/>
    <w:rsid w:val="00D45E89"/>
    <w:rsid w:val="00D45E8D"/>
    <w:rsid w:val="00D466AE"/>
    <w:rsid w:val="00D4721F"/>
    <w:rsid w:val="00D4734F"/>
    <w:rsid w:val="00D51BF3"/>
    <w:rsid w:val="00D52004"/>
    <w:rsid w:val="00D52334"/>
    <w:rsid w:val="00D557E2"/>
    <w:rsid w:val="00D566C7"/>
    <w:rsid w:val="00D569C8"/>
    <w:rsid w:val="00D624E8"/>
    <w:rsid w:val="00D642F6"/>
    <w:rsid w:val="00D66846"/>
    <w:rsid w:val="00D675FB"/>
    <w:rsid w:val="00D718E0"/>
    <w:rsid w:val="00D71D25"/>
    <w:rsid w:val="00D71E97"/>
    <w:rsid w:val="00D71F25"/>
    <w:rsid w:val="00D72A9C"/>
    <w:rsid w:val="00D754C1"/>
    <w:rsid w:val="00D77031"/>
    <w:rsid w:val="00D82183"/>
    <w:rsid w:val="00D83FDC"/>
    <w:rsid w:val="00D84941"/>
    <w:rsid w:val="00D84FA1"/>
    <w:rsid w:val="00D851F0"/>
    <w:rsid w:val="00D86DB7"/>
    <w:rsid w:val="00D87581"/>
    <w:rsid w:val="00D87BF5"/>
    <w:rsid w:val="00D87E64"/>
    <w:rsid w:val="00D90721"/>
    <w:rsid w:val="00D9123B"/>
    <w:rsid w:val="00D926D0"/>
    <w:rsid w:val="00D93030"/>
    <w:rsid w:val="00D9389A"/>
    <w:rsid w:val="00D950E1"/>
    <w:rsid w:val="00D952A6"/>
    <w:rsid w:val="00D961C1"/>
    <w:rsid w:val="00D97F99"/>
    <w:rsid w:val="00DA054B"/>
    <w:rsid w:val="00DA1E08"/>
    <w:rsid w:val="00DA24F8"/>
    <w:rsid w:val="00DA28E8"/>
    <w:rsid w:val="00DA3698"/>
    <w:rsid w:val="00DA38D3"/>
    <w:rsid w:val="00DA3932"/>
    <w:rsid w:val="00DA3AFC"/>
    <w:rsid w:val="00DA3F3D"/>
    <w:rsid w:val="00DA405C"/>
    <w:rsid w:val="00DA64F8"/>
    <w:rsid w:val="00DA6C15"/>
    <w:rsid w:val="00DB0258"/>
    <w:rsid w:val="00DB15AA"/>
    <w:rsid w:val="00DB38EE"/>
    <w:rsid w:val="00DB395F"/>
    <w:rsid w:val="00DB4439"/>
    <w:rsid w:val="00DB498B"/>
    <w:rsid w:val="00DB66CA"/>
    <w:rsid w:val="00DB6BCA"/>
    <w:rsid w:val="00DB6F53"/>
    <w:rsid w:val="00DB6F54"/>
    <w:rsid w:val="00DB73F7"/>
    <w:rsid w:val="00DC0321"/>
    <w:rsid w:val="00DC104C"/>
    <w:rsid w:val="00DC13D6"/>
    <w:rsid w:val="00DC2619"/>
    <w:rsid w:val="00DC3067"/>
    <w:rsid w:val="00DC341A"/>
    <w:rsid w:val="00DC370B"/>
    <w:rsid w:val="00DC5B90"/>
    <w:rsid w:val="00DC648A"/>
    <w:rsid w:val="00DC6B65"/>
    <w:rsid w:val="00DC78A6"/>
    <w:rsid w:val="00DD00FF"/>
    <w:rsid w:val="00DD0619"/>
    <w:rsid w:val="00DD07FB"/>
    <w:rsid w:val="00DD25C6"/>
    <w:rsid w:val="00DD2DD0"/>
    <w:rsid w:val="00DD4FE5"/>
    <w:rsid w:val="00DD54B0"/>
    <w:rsid w:val="00DD57EE"/>
    <w:rsid w:val="00DD6BCC"/>
    <w:rsid w:val="00DE07B2"/>
    <w:rsid w:val="00DE0A4B"/>
    <w:rsid w:val="00DE12D6"/>
    <w:rsid w:val="00DE2410"/>
    <w:rsid w:val="00DE2939"/>
    <w:rsid w:val="00DE538F"/>
    <w:rsid w:val="00DE6E81"/>
    <w:rsid w:val="00DE703F"/>
    <w:rsid w:val="00DE71DC"/>
    <w:rsid w:val="00DE7595"/>
    <w:rsid w:val="00DF0648"/>
    <w:rsid w:val="00DF1961"/>
    <w:rsid w:val="00DF44DE"/>
    <w:rsid w:val="00E01138"/>
    <w:rsid w:val="00E02DFB"/>
    <w:rsid w:val="00E030F9"/>
    <w:rsid w:val="00E0311A"/>
    <w:rsid w:val="00E03138"/>
    <w:rsid w:val="00E037A4"/>
    <w:rsid w:val="00E04132"/>
    <w:rsid w:val="00E0483F"/>
    <w:rsid w:val="00E05F86"/>
    <w:rsid w:val="00E06404"/>
    <w:rsid w:val="00E0720B"/>
    <w:rsid w:val="00E11A85"/>
    <w:rsid w:val="00E11E25"/>
    <w:rsid w:val="00E12495"/>
    <w:rsid w:val="00E139C8"/>
    <w:rsid w:val="00E14EE2"/>
    <w:rsid w:val="00E1526F"/>
    <w:rsid w:val="00E15CCD"/>
    <w:rsid w:val="00E16401"/>
    <w:rsid w:val="00E169F6"/>
    <w:rsid w:val="00E16CC2"/>
    <w:rsid w:val="00E202EF"/>
    <w:rsid w:val="00E210B5"/>
    <w:rsid w:val="00E2552F"/>
    <w:rsid w:val="00E264C3"/>
    <w:rsid w:val="00E3137A"/>
    <w:rsid w:val="00E314DE"/>
    <w:rsid w:val="00E31BF4"/>
    <w:rsid w:val="00E32CCF"/>
    <w:rsid w:val="00E33E96"/>
    <w:rsid w:val="00E34892"/>
    <w:rsid w:val="00E34A98"/>
    <w:rsid w:val="00E35D1E"/>
    <w:rsid w:val="00E364F9"/>
    <w:rsid w:val="00E365FA"/>
    <w:rsid w:val="00E36789"/>
    <w:rsid w:val="00E37D7F"/>
    <w:rsid w:val="00E41E52"/>
    <w:rsid w:val="00E422E9"/>
    <w:rsid w:val="00E4278C"/>
    <w:rsid w:val="00E43F53"/>
    <w:rsid w:val="00E440F7"/>
    <w:rsid w:val="00E442D4"/>
    <w:rsid w:val="00E44A83"/>
    <w:rsid w:val="00E45B60"/>
    <w:rsid w:val="00E502C1"/>
    <w:rsid w:val="00E502DD"/>
    <w:rsid w:val="00E5091A"/>
    <w:rsid w:val="00E50D3A"/>
    <w:rsid w:val="00E51387"/>
    <w:rsid w:val="00E51E68"/>
    <w:rsid w:val="00E52D7A"/>
    <w:rsid w:val="00E52EFD"/>
    <w:rsid w:val="00E53CEC"/>
    <w:rsid w:val="00E5408A"/>
    <w:rsid w:val="00E54CC0"/>
    <w:rsid w:val="00E56800"/>
    <w:rsid w:val="00E572A1"/>
    <w:rsid w:val="00E60C63"/>
    <w:rsid w:val="00E614EE"/>
    <w:rsid w:val="00E62FF9"/>
    <w:rsid w:val="00E635D6"/>
    <w:rsid w:val="00E639BC"/>
    <w:rsid w:val="00E6404A"/>
    <w:rsid w:val="00E64F4C"/>
    <w:rsid w:val="00E6572A"/>
    <w:rsid w:val="00E66297"/>
    <w:rsid w:val="00E664CC"/>
    <w:rsid w:val="00E67671"/>
    <w:rsid w:val="00E70388"/>
    <w:rsid w:val="00E70F92"/>
    <w:rsid w:val="00E715E9"/>
    <w:rsid w:val="00E718CF"/>
    <w:rsid w:val="00E74313"/>
    <w:rsid w:val="00E74C54"/>
    <w:rsid w:val="00E76620"/>
    <w:rsid w:val="00E77A03"/>
    <w:rsid w:val="00E8119B"/>
    <w:rsid w:val="00E822E8"/>
    <w:rsid w:val="00E82554"/>
    <w:rsid w:val="00E82606"/>
    <w:rsid w:val="00E829E3"/>
    <w:rsid w:val="00E831C1"/>
    <w:rsid w:val="00E8415A"/>
    <w:rsid w:val="00E84422"/>
    <w:rsid w:val="00E846C8"/>
    <w:rsid w:val="00E8491A"/>
    <w:rsid w:val="00E84957"/>
    <w:rsid w:val="00E849A1"/>
    <w:rsid w:val="00E84A55"/>
    <w:rsid w:val="00E85BFF"/>
    <w:rsid w:val="00E86272"/>
    <w:rsid w:val="00E8659F"/>
    <w:rsid w:val="00E87268"/>
    <w:rsid w:val="00E8749C"/>
    <w:rsid w:val="00E90391"/>
    <w:rsid w:val="00E906C2"/>
    <w:rsid w:val="00E90E10"/>
    <w:rsid w:val="00E9195E"/>
    <w:rsid w:val="00E91EDB"/>
    <w:rsid w:val="00E92C75"/>
    <w:rsid w:val="00E9311F"/>
    <w:rsid w:val="00E934D1"/>
    <w:rsid w:val="00E947C2"/>
    <w:rsid w:val="00E94AF0"/>
    <w:rsid w:val="00E95D13"/>
    <w:rsid w:val="00E95DD3"/>
    <w:rsid w:val="00E969D5"/>
    <w:rsid w:val="00E97639"/>
    <w:rsid w:val="00EA02AB"/>
    <w:rsid w:val="00EA30A7"/>
    <w:rsid w:val="00EA35DD"/>
    <w:rsid w:val="00EA58D1"/>
    <w:rsid w:val="00EA5F79"/>
    <w:rsid w:val="00EA61BC"/>
    <w:rsid w:val="00EA66EB"/>
    <w:rsid w:val="00EA681A"/>
    <w:rsid w:val="00EA7122"/>
    <w:rsid w:val="00EA735B"/>
    <w:rsid w:val="00EA7F0E"/>
    <w:rsid w:val="00EB0205"/>
    <w:rsid w:val="00EB023C"/>
    <w:rsid w:val="00EB13D0"/>
    <w:rsid w:val="00EB1E69"/>
    <w:rsid w:val="00EB1F36"/>
    <w:rsid w:val="00EB2086"/>
    <w:rsid w:val="00EB3035"/>
    <w:rsid w:val="00EB31ED"/>
    <w:rsid w:val="00EB3812"/>
    <w:rsid w:val="00EB45FC"/>
    <w:rsid w:val="00EB5EDF"/>
    <w:rsid w:val="00EB60FE"/>
    <w:rsid w:val="00EB74DB"/>
    <w:rsid w:val="00EC0C16"/>
    <w:rsid w:val="00EC1128"/>
    <w:rsid w:val="00EC2437"/>
    <w:rsid w:val="00EC2700"/>
    <w:rsid w:val="00EC2DE2"/>
    <w:rsid w:val="00EC5359"/>
    <w:rsid w:val="00EC562A"/>
    <w:rsid w:val="00EC5A3A"/>
    <w:rsid w:val="00ED067A"/>
    <w:rsid w:val="00ED1E55"/>
    <w:rsid w:val="00ED2B50"/>
    <w:rsid w:val="00ED5FEC"/>
    <w:rsid w:val="00ED660B"/>
    <w:rsid w:val="00ED69F6"/>
    <w:rsid w:val="00ED6F69"/>
    <w:rsid w:val="00ED7163"/>
    <w:rsid w:val="00ED720C"/>
    <w:rsid w:val="00ED773E"/>
    <w:rsid w:val="00EE0350"/>
    <w:rsid w:val="00EE0719"/>
    <w:rsid w:val="00EE0E80"/>
    <w:rsid w:val="00EE0F49"/>
    <w:rsid w:val="00EE29A7"/>
    <w:rsid w:val="00EE613F"/>
    <w:rsid w:val="00EE7295"/>
    <w:rsid w:val="00EE7869"/>
    <w:rsid w:val="00EF0284"/>
    <w:rsid w:val="00EF054A"/>
    <w:rsid w:val="00EF3235"/>
    <w:rsid w:val="00EF36D9"/>
    <w:rsid w:val="00EF5A54"/>
    <w:rsid w:val="00EF75CB"/>
    <w:rsid w:val="00EF7E72"/>
    <w:rsid w:val="00F02F83"/>
    <w:rsid w:val="00F05554"/>
    <w:rsid w:val="00F06D37"/>
    <w:rsid w:val="00F06FA7"/>
    <w:rsid w:val="00F074CE"/>
    <w:rsid w:val="00F07B9D"/>
    <w:rsid w:val="00F11586"/>
    <w:rsid w:val="00F1183B"/>
    <w:rsid w:val="00F11C9F"/>
    <w:rsid w:val="00F12263"/>
    <w:rsid w:val="00F1293A"/>
    <w:rsid w:val="00F12DF8"/>
    <w:rsid w:val="00F12EB2"/>
    <w:rsid w:val="00F1341A"/>
    <w:rsid w:val="00F1409D"/>
    <w:rsid w:val="00F14214"/>
    <w:rsid w:val="00F151D9"/>
    <w:rsid w:val="00F157A9"/>
    <w:rsid w:val="00F16F00"/>
    <w:rsid w:val="00F20E94"/>
    <w:rsid w:val="00F229DD"/>
    <w:rsid w:val="00F25BB6"/>
    <w:rsid w:val="00F26B7E"/>
    <w:rsid w:val="00F27A3B"/>
    <w:rsid w:val="00F33063"/>
    <w:rsid w:val="00F33817"/>
    <w:rsid w:val="00F3724A"/>
    <w:rsid w:val="00F4172D"/>
    <w:rsid w:val="00F417B5"/>
    <w:rsid w:val="00F41E18"/>
    <w:rsid w:val="00F420D5"/>
    <w:rsid w:val="00F42C81"/>
    <w:rsid w:val="00F451EA"/>
    <w:rsid w:val="00F45447"/>
    <w:rsid w:val="00F456C6"/>
    <w:rsid w:val="00F4577B"/>
    <w:rsid w:val="00F4591C"/>
    <w:rsid w:val="00F46496"/>
    <w:rsid w:val="00F469FA"/>
    <w:rsid w:val="00F474D0"/>
    <w:rsid w:val="00F50179"/>
    <w:rsid w:val="00F515EE"/>
    <w:rsid w:val="00F55D11"/>
    <w:rsid w:val="00F56511"/>
    <w:rsid w:val="00F57137"/>
    <w:rsid w:val="00F61240"/>
    <w:rsid w:val="00F616F9"/>
    <w:rsid w:val="00F61751"/>
    <w:rsid w:val="00F6194E"/>
    <w:rsid w:val="00F623AC"/>
    <w:rsid w:val="00F636F8"/>
    <w:rsid w:val="00F6412A"/>
    <w:rsid w:val="00F65593"/>
    <w:rsid w:val="00F65893"/>
    <w:rsid w:val="00F65984"/>
    <w:rsid w:val="00F6664E"/>
    <w:rsid w:val="00F66A4A"/>
    <w:rsid w:val="00F66B5B"/>
    <w:rsid w:val="00F66C2D"/>
    <w:rsid w:val="00F67316"/>
    <w:rsid w:val="00F67EF8"/>
    <w:rsid w:val="00F7017D"/>
    <w:rsid w:val="00F704CE"/>
    <w:rsid w:val="00F71E22"/>
    <w:rsid w:val="00F72142"/>
    <w:rsid w:val="00F7216A"/>
    <w:rsid w:val="00F722BA"/>
    <w:rsid w:val="00F72A9B"/>
    <w:rsid w:val="00F72AE7"/>
    <w:rsid w:val="00F7327D"/>
    <w:rsid w:val="00F7577D"/>
    <w:rsid w:val="00F7644B"/>
    <w:rsid w:val="00F7692B"/>
    <w:rsid w:val="00F771E8"/>
    <w:rsid w:val="00F8073E"/>
    <w:rsid w:val="00F833BA"/>
    <w:rsid w:val="00F84FD0"/>
    <w:rsid w:val="00F859A8"/>
    <w:rsid w:val="00F85D73"/>
    <w:rsid w:val="00F86D87"/>
    <w:rsid w:val="00F874FB"/>
    <w:rsid w:val="00F87827"/>
    <w:rsid w:val="00F9108B"/>
    <w:rsid w:val="00F91349"/>
    <w:rsid w:val="00F93A8A"/>
    <w:rsid w:val="00F95248"/>
    <w:rsid w:val="00F95615"/>
    <w:rsid w:val="00F956A9"/>
    <w:rsid w:val="00F963ED"/>
    <w:rsid w:val="00F966CF"/>
    <w:rsid w:val="00F96CAE"/>
    <w:rsid w:val="00F96EE4"/>
    <w:rsid w:val="00F9777F"/>
    <w:rsid w:val="00F97C99"/>
    <w:rsid w:val="00FA2792"/>
    <w:rsid w:val="00FA3DA7"/>
    <w:rsid w:val="00FA3E4F"/>
    <w:rsid w:val="00FA4B6A"/>
    <w:rsid w:val="00FA5404"/>
    <w:rsid w:val="00FA662D"/>
    <w:rsid w:val="00FA73B1"/>
    <w:rsid w:val="00FB0134"/>
    <w:rsid w:val="00FB0CB9"/>
    <w:rsid w:val="00FB1B3B"/>
    <w:rsid w:val="00FB231D"/>
    <w:rsid w:val="00FB3F1A"/>
    <w:rsid w:val="00FB45F1"/>
    <w:rsid w:val="00FB4A72"/>
    <w:rsid w:val="00FB4ABB"/>
    <w:rsid w:val="00FB54E8"/>
    <w:rsid w:val="00FB6BD8"/>
    <w:rsid w:val="00FB7054"/>
    <w:rsid w:val="00FC17B7"/>
    <w:rsid w:val="00FC28EE"/>
    <w:rsid w:val="00FC2A08"/>
    <w:rsid w:val="00FC2CB7"/>
    <w:rsid w:val="00FC4090"/>
    <w:rsid w:val="00FC50E7"/>
    <w:rsid w:val="00FC5176"/>
    <w:rsid w:val="00FC55B4"/>
    <w:rsid w:val="00FC6784"/>
    <w:rsid w:val="00FC6BFC"/>
    <w:rsid w:val="00FD00E6"/>
    <w:rsid w:val="00FD0927"/>
    <w:rsid w:val="00FD09A1"/>
    <w:rsid w:val="00FD0FF9"/>
    <w:rsid w:val="00FD100A"/>
    <w:rsid w:val="00FD210D"/>
    <w:rsid w:val="00FD2A7C"/>
    <w:rsid w:val="00FD3443"/>
    <w:rsid w:val="00FD4C1D"/>
    <w:rsid w:val="00FD59EB"/>
    <w:rsid w:val="00FD6BA2"/>
    <w:rsid w:val="00FD7299"/>
    <w:rsid w:val="00FD7FB0"/>
    <w:rsid w:val="00FE16A9"/>
    <w:rsid w:val="00FE1FBE"/>
    <w:rsid w:val="00FE2BFD"/>
    <w:rsid w:val="00FE3901"/>
    <w:rsid w:val="00FE39D3"/>
    <w:rsid w:val="00FE4BCE"/>
    <w:rsid w:val="00FE54AE"/>
    <w:rsid w:val="00FE5662"/>
    <w:rsid w:val="00FE576A"/>
    <w:rsid w:val="00FE6A42"/>
    <w:rsid w:val="00FE7A2A"/>
    <w:rsid w:val="00FE7E79"/>
    <w:rsid w:val="00FF2624"/>
    <w:rsid w:val="00FF32E4"/>
    <w:rsid w:val="00FF3E7D"/>
    <w:rsid w:val="00FF5437"/>
    <w:rsid w:val="00FF5B99"/>
    <w:rsid w:val="00FF609D"/>
    <w:rsid w:val="00FF730C"/>
    <w:rsid w:val="00FF73F4"/>
    <w:rsid w:val="00FF7CDB"/>
    <w:rsid w:val="00FF7CE4"/>
    <w:rsid w:val="00FF7E39"/>
    <w:rsid w:val="02F062B3"/>
    <w:rsid w:val="099B5F0A"/>
    <w:rsid w:val="103B5ED3"/>
    <w:rsid w:val="14447B5C"/>
    <w:rsid w:val="157277B1"/>
    <w:rsid w:val="17013AE2"/>
    <w:rsid w:val="225424C4"/>
    <w:rsid w:val="261D7B91"/>
    <w:rsid w:val="26D63859"/>
    <w:rsid w:val="2C2E3ECE"/>
    <w:rsid w:val="2F456F05"/>
    <w:rsid w:val="347552EA"/>
    <w:rsid w:val="36BB106A"/>
    <w:rsid w:val="4C5035F7"/>
    <w:rsid w:val="50A00110"/>
    <w:rsid w:val="5D035CD6"/>
    <w:rsid w:val="64750360"/>
    <w:rsid w:val="68BD665E"/>
    <w:rsid w:val="7066725B"/>
    <w:rsid w:val="70F26BEE"/>
    <w:rsid w:val="7A3E5AF4"/>
    <w:rsid w:val="7AC31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0" w:semiHidden="0" w:name="toc 8"/>
    <w:lsdException w:qFormat="1" w:uiPriority="0" w:semiHidden="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1260"/>
      <w:jc w:val="left"/>
    </w:pPr>
    <w:rPr>
      <w:rFonts w:asciiTheme="minorHAnsi" w:eastAsiaTheme="minorHAnsi"/>
      <w:sz w:val="18"/>
      <w:szCs w:val="18"/>
    </w:rPr>
  </w:style>
  <w:style w:type="paragraph" w:styleId="12">
    <w:name w:val="Normal Indent"/>
    <w:basedOn w:val="1"/>
    <w:qFormat/>
    <w:uiPriority w:val="0"/>
    <w:pPr>
      <w:ind w:firstLine="420"/>
    </w:pPr>
  </w:style>
  <w:style w:type="paragraph" w:styleId="13">
    <w:name w:val="annotation text"/>
    <w:basedOn w:val="1"/>
    <w:link w:val="242"/>
    <w:unhideWhenUsed/>
    <w:qFormat/>
    <w:uiPriority w:val="99"/>
    <w:pPr>
      <w:jc w:val="left"/>
    </w:pPr>
  </w:style>
  <w:style w:type="paragraph" w:styleId="14">
    <w:name w:val="Body Text"/>
    <w:basedOn w:val="1"/>
    <w:link w:val="91"/>
    <w:qFormat/>
    <w:uiPriority w:val="0"/>
    <w:pPr>
      <w:spacing w:after="120"/>
    </w:pPr>
  </w:style>
  <w:style w:type="paragraph" w:styleId="15">
    <w:name w:val="toc 5"/>
    <w:basedOn w:val="1"/>
    <w:next w:val="1"/>
    <w:unhideWhenUsed/>
    <w:qFormat/>
    <w:uiPriority w:val="39"/>
    <w:pPr>
      <w:ind w:left="840"/>
      <w:jc w:val="left"/>
    </w:pPr>
    <w:rPr>
      <w:rFonts w:asciiTheme="minorHAnsi" w:eastAsiaTheme="minorHAnsi"/>
      <w:sz w:val="18"/>
      <w:szCs w:val="18"/>
    </w:rPr>
  </w:style>
  <w:style w:type="paragraph" w:styleId="16">
    <w:name w:val="toc 3"/>
    <w:basedOn w:val="1"/>
    <w:next w:val="1"/>
    <w:unhideWhenUsed/>
    <w:qFormat/>
    <w:uiPriority w:val="39"/>
    <w:pPr>
      <w:ind w:left="420"/>
      <w:jc w:val="left"/>
    </w:pPr>
    <w:rPr>
      <w:rFonts w:asciiTheme="minorHAnsi" w:eastAsiaTheme="minorHAnsi"/>
      <w:i/>
      <w:iCs/>
      <w:sz w:val="20"/>
      <w:szCs w:val="20"/>
    </w:rPr>
  </w:style>
  <w:style w:type="paragraph" w:styleId="17">
    <w:name w:val="toc 8"/>
    <w:basedOn w:val="1"/>
    <w:next w:val="1"/>
    <w:unhideWhenUsed/>
    <w:qFormat/>
    <w:uiPriority w:val="0"/>
    <w:pPr>
      <w:ind w:left="1470"/>
      <w:jc w:val="left"/>
    </w:pPr>
    <w:rPr>
      <w:rFonts w:asciiTheme="minorHAnsi" w:eastAsiaTheme="minorHAnsi"/>
      <w:sz w:val="18"/>
      <w:szCs w:val="18"/>
    </w:rPr>
  </w:style>
  <w:style w:type="paragraph" w:styleId="18">
    <w:name w:val="Balloon Text"/>
    <w:basedOn w:val="1"/>
    <w:link w:val="50"/>
    <w:semiHidden/>
    <w:unhideWhenUsed/>
    <w:qFormat/>
    <w:uiPriority w:val="99"/>
    <w:rPr>
      <w:sz w:val="18"/>
      <w:szCs w:val="18"/>
    </w:rPr>
  </w:style>
  <w:style w:type="paragraph" w:styleId="19">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8"/>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pPr>
      <w:spacing w:before="120" w:after="120"/>
      <w:jc w:val="left"/>
    </w:pPr>
    <w:rPr>
      <w:rFonts w:asciiTheme="minorHAnsi" w:eastAsiaTheme="minorHAnsi"/>
      <w:b/>
      <w:bCs/>
      <w:caps/>
      <w:sz w:val="20"/>
      <w:szCs w:val="20"/>
    </w:rPr>
  </w:style>
  <w:style w:type="paragraph" w:styleId="22">
    <w:name w:val="toc 4"/>
    <w:basedOn w:val="1"/>
    <w:next w:val="1"/>
    <w:unhideWhenUsed/>
    <w:qFormat/>
    <w:uiPriority w:val="39"/>
    <w:pPr>
      <w:ind w:left="630"/>
      <w:jc w:val="left"/>
    </w:pPr>
    <w:rPr>
      <w:rFonts w:asciiTheme="minorHAnsi" w:eastAsiaTheme="minorHAnsi"/>
      <w:sz w:val="18"/>
      <w:szCs w:val="18"/>
    </w:rPr>
  </w:style>
  <w:style w:type="paragraph" w:styleId="23">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ind w:left="1050"/>
      <w:jc w:val="left"/>
    </w:pPr>
    <w:rPr>
      <w:rFonts w:asciiTheme="minorHAnsi" w:eastAsiaTheme="minorHAnsi"/>
      <w:sz w:val="18"/>
      <w:szCs w:val="18"/>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ind w:left="210"/>
      <w:jc w:val="left"/>
    </w:pPr>
    <w:rPr>
      <w:rFonts w:asciiTheme="minorHAnsi" w:eastAsiaTheme="minorHAnsi"/>
      <w:smallCaps/>
      <w:sz w:val="20"/>
      <w:szCs w:val="20"/>
    </w:rPr>
  </w:style>
  <w:style w:type="paragraph" w:styleId="27">
    <w:name w:val="toc 9"/>
    <w:basedOn w:val="1"/>
    <w:next w:val="1"/>
    <w:unhideWhenUsed/>
    <w:qFormat/>
    <w:uiPriority w:val="0"/>
    <w:pPr>
      <w:ind w:left="1680"/>
      <w:jc w:val="left"/>
    </w:pPr>
    <w:rPr>
      <w:rFonts w:asciiTheme="minorHAnsi" w:eastAsiaTheme="minorHAnsi"/>
      <w:sz w:val="18"/>
      <w:szCs w:val="18"/>
    </w:rPr>
  </w:style>
  <w:style w:type="paragraph" w:styleId="28">
    <w:name w:val="Title"/>
    <w:basedOn w:val="1"/>
    <w:link w:val="53"/>
    <w:qFormat/>
    <w:uiPriority w:val="0"/>
    <w:pPr>
      <w:spacing w:before="240" w:after="60"/>
      <w:jc w:val="center"/>
      <w:outlineLvl w:val="0"/>
    </w:pPr>
    <w:rPr>
      <w:rFonts w:ascii="Arial" w:hAnsi="Arial" w:cs="Arial"/>
      <w:b/>
      <w:bCs/>
      <w:sz w:val="32"/>
      <w:szCs w:val="32"/>
    </w:rPr>
  </w:style>
  <w:style w:type="paragraph" w:styleId="29">
    <w:name w:val="annotation subject"/>
    <w:basedOn w:val="13"/>
    <w:next w:val="13"/>
    <w:link w:val="243"/>
    <w:semiHidden/>
    <w:unhideWhenUsed/>
    <w:qFormat/>
    <w:uiPriority w:val="99"/>
    <w:rPr>
      <w:b/>
      <w:bCs/>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page number"/>
    <w:qFormat/>
    <w:uiPriority w:val="0"/>
    <w:rPr>
      <w:rFonts w:ascii="宋体" w:hAnsi="Times New Roman" w:eastAsia="宋体"/>
      <w:sz w:val="18"/>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2"/>
    <w:semiHidden/>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qFormat/>
    <w:uiPriority w:val="0"/>
    <w:rPr>
      <w:rFonts w:ascii="Times New Roman" w:hAnsi="Times New Roman" w:eastAsia="宋体" w:cs="Times New Roman"/>
      <w:b/>
      <w:bCs/>
      <w:kern w:val="44"/>
      <w:sz w:val="44"/>
      <w:szCs w:val="44"/>
    </w:rPr>
  </w:style>
  <w:style w:type="character" w:customStyle="1" w:styleId="40">
    <w:name w:val="标题 2 字符"/>
    <w:link w:val="3"/>
    <w:qFormat/>
    <w:uiPriority w:val="0"/>
    <w:rPr>
      <w:rFonts w:ascii="Arial" w:hAnsi="Arial" w:eastAsia="黑体" w:cs="Times New Roman"/>
      <w:b/>
      <w:bCs/>
      <w:sz w:val="32"/>
      <w:szCs w:val="32"/>
    </w:rPr>
  </w:style>
  <w:style w:type="character" w:customStyle="1" w:styleId="41">
    <w:name w:val="标题 3 字符"/>
    <w:link w:val="4"/>
    <w:qFormat/>
    <w:uiPriority w:val="0"/>
    <w:rPr>
      <w:rFonts w:ascii="Times New Roman" w:hAnsi="Times New Roman" w:eastAsia="宋体" w:cs="Times New Roman"/>
      <w:b/>
      <w:bCs/>
      <w:sz w:val="32"/>
      <w:szCs w:val="32"/>
    </w:rPr>
  </w:style>
  <w:style w:type="character" w:customStyle="1" w:styleId="42">
    <w:name w:val="标题 4 字符"/>
    <w:link w:val="5"/>
    <w:qFormat/>
    <w:uiPriority w:val="0"/>
    <w:rPr>
      <w:rFonts w:ascii="Arial" w:hAnsi="Arial" w:eastAsia="黑体" w:cs="Times New Roman"/>
      <w:b/>
      <w:bCs/>
      <w:sz w:val="28"/>
      <w:szCs w:val="28"/>
    </w:rPr>
  </w:style>
  <w:style w:type="character" w:customStyle="1" w:styleId="43">
    <w:name w:val="标题 5 字符"/>
    <w:link w:val="6"/>
    <w:qFormat/>
    <w:uiPriority w:val="0"/>
    <w:rPr>
      <w:rFonts w:ascii="Times New Roman" w:hAnsi="Times New Roman" w:eastAsia="宋体" w:cs="Times New Roman"/>
      <w:b/>
      <w:bCs/>
      <w:sz w:val="28"/>
      <w:szCs w:val="28"/>
    </w:rPr>
  </w:style>
  <w:style w:type="character" w:customStyle="1" w:styleId="44">
    <w:name w:val="标题 6 字符"/>
    <w:link w:val="7"/>
    <w:qFormat/>
    <w:uiPriority w:val="0"/>
    <w:rPr>
      <w:rFonts w:ascii="Arial" w:hAnsi="Arial" w:eastAsia="黑体" w:cs="Times New Roman"/>
      <w:b/>
      <w:bCs/>
      <w:sz w:val="24"/>
      <w:szCs w:val="24"/>
    </w:rPr>
  </w:style>
  <w:style w:type="character" w:customStyle="1" w:styleId="45">
    <w:name w:val="标题 7 字符"/>
    <w:link w:val="8"/>
    <w:qFormat/>
    <w:uiPriority w:val="0"/>
    <w:rPr>
      <w:rFonts w:ascii="Times New Roman" w:hAnsi="Times New Roman" w:eastAsia="宋体" w:cs="Times New Roman"/>
      <w:b/>
      <w:bCs/>
      <w:sz w:val="24"/>
      <w:szCs w:val="24"/>
    </w:rPr>
  </w:style>
  <w:style w:type="character" w:customStyle="1" w:styleId="46">
    <w:name w:val="标题 8 字符"/>
    <w:link w:val="9"/>
    <w:qFormat/>
    <w:uiPriority w:val="0"/>
    <w:rPr>
      <w:rFonts w:ascii="Arial" w:hAnsi="Arial" w:eastAsia="黑体" w:cs="Times New Roman"/>
      <w:sz w:val="24"/>
      <w:szCs w:val="24"/>
    </w:rPr>
  </w:style>
  <w:style w:type="character" w:customStyle="1" w:styleId="47">
    <w:name w:val="标题 9 字符"/>
    <w:link w:val="10"/>
    <w:qFormat/>
    <w:uiPriority w:val="0"/>
    <w:rPr>
      <w:rFonts w:ascii="Arial" w:hAnsi="Arial" w:eastAsia="黑体" w:cs="Times New Roman"/>
      <w:szCs w:val="21"/>
    </w:rPr>
  </w:style>
  <w:style w:type="character" w:customStyle="1" w:styleId="48">
    <w:name w:val="页眉 字符"/>
    <w:link w:val="20"/>
    <w:qFormat/>
    <w:uiPriority w:val="99"/>
    <w:rPr>
      <w:rFonts w:ascii="Times New Roman" w:hAnsi="Times New Roman" w:eastAsia="宋体" w:cs="Times New Roman"/>
      <w:sz w:val="18"/>
      <w:szCs w:val="18"/>
    </w:rPr>
  </w:style>
  <w:style w:type="character" w:customStyle="1" w:styleId="49">
    <w:name w:val="页脚 字符"/>
    <w:link w:val="19"/>
    <w:qFormat/>
    <w:uiPriority w:val="99"/>
    <w:rPr>
      <w:rFonts w:ascii="宋体" w:hAnsi="Times New Roman" w:eastAsia="宋体" w:cs="Times New Roman"/>
      <w:sz w:val="18"/>
      <w:szCs w:val="18"/>
    </w:rPr>
  </w:style>
  <w:style w:type="character" w:customStyle="1" w:styleId="50">
    <w:name w:val="批注框文本 字符"/>
    <w:link w:val="18"/>
    <w:semiHidden/>
    <w:qFormat/>
    <w:uiPriority w:val="99"/>
    <w:rPr>
      <w:sz w:val="18"/>
      <w:szCs w:val="18"/>
    </w:rPr>
  </w:style>
  <w:style w:type="paragraph" w:styleId="51">
    <w:name w:val="Quote"/>
    <w:basedOn w:val="1"/>
    <w:next w:val="1"/>
    <w:link w:val="52"/>
    <w:qFormat/>
    <w:uiPriority w:val="29"/>
    <w:rPr>
      <w:i/>
      <w:iCs/>
      <w:color w:val="000000"/>
    </w:rPr>
  </w:style>
  <w:style w:type="character" w:customStyle="1" w:styleId="52">
    <w:name w:val="引用 字符"/>
    <w:link w:val="51"/>
    <w:qFormat/>
    <w:uiPriority w:val="29"/>
    <w:rPr>
      <w:i/>
      <w:iCs/>
      <w:color w:val="000000"/>
    </w:rPr>
  </w:style>
  <w:style w:type="character" w:customStyle="1" w:styleId="53">
    <w:name w:val="标题 字符"/>
    <w:link w:val="28"/>
    <w:qFormat/>
    <w:uiPriority w:val="0"/>
    <w:rPr>
      <w:rFonts w:ascii="Arial" w:hAnsi="Arial" w:eastAsia="宋体" w:cs="Arial"/>
      <w:b/>
      <w:bCs/>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字符"/>
    <w:link w:val="14"/>
    <w:qFormat/>
    <w:uiPriority w:val="0"/>
    <w:rPr>
      <w:rFonts w:ascii="Times New Roman" w:hAnsi="Times New Roman" w:eastAsia="宋体" w:cs="Times New Roman"/>
      <w:szCs w:val="20"/>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pPr>
  </w:style>
  <w:style w:type="paragraph" w:customStyle="1" w:styleId="96">
    <w:name w:val="标准文件_目录标题"/>
    <w:basedOn w:val="1"/>
    <w:qFormat/>
    <w:uiPriority w:val="0"/>
    <w:pPr>
      <w:spacing w:after="150"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ind w:left="0" w:firstLine="200"/>
    </w:pPr>
  </w:style>
  <w:style w:type="paragraph" w:customStyle="1" w:styleId="99">
    <w:name w:val="标准文件_三级条标题"/>
    <w:basedOn w:val="70"/>
    <w:next w:val="61"/>
    <w:qFormat/>
    <w:uiPriority w:val="0"/>
    <w:pPr>
      <w:widowControl/>
      <w:numPr>
        <w:ilvl w:val="4"/>
      </w:numPr>
      <w:outlineLvl w:val="3"/>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4">
    <w:name w:val="脚注文本 字符"/>
    <w:link w:val="23"/>
    <w:semiHidden/>
    <w:qFormat/>
    <w:uiPriority w:val="0"/>
    <w:rPr>
      <w:rFonts w:ascii="宋体" w:hAnsi="Times New Roman" w:eastAsia="宋体" w:cs="Times New Roman"/>
      <w:sz w:val="18"/>
      <w:szCs w:val="18"/>
    </w:rPr>
  </w:style>
  <w:style w:type="paragraph" w:customStyle="1" w:styleId="105">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50" w:beforeLines="50" w:after="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19"/>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uiPriority w:val="0"/>
    <w:pPr>
      <w:numPr>
        <w:ilvl w:val="0"/>
        <w:numId w:val="20"/>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tabs>
        <w:tab w:val="left" w:pos="360"/>
      </w:tabs>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19"/>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19"/>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19"/>
      </w:numPr>
      <w:adjustRightInd/>
    </w:pPr>
    <w:rPr>
      <w:szCs w:val="24"/>
    </w:rPr>
  </w:style>
  <w:style w:type="paragraph" w:customStyle="1" w:styleId="164">
    <w:name w:val="一级无标题条"/>
    <w:basedOn w:val="1"/>
    <w:qFormat/>
    <w:uiPriority w:val="0"/>
    <w:pPr>
      <w:numPr>
        <w:ilvl w:val="2"/>
        <w:numId w:val="19"/>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0" w:beforeLines="0" w:after="0" w:afterLines="0"/>
      <w:outlineLvl w:val="9"/>
    </w:pPr>
    <w:rPr>
      <w:rFonts w:ascii="宋体" w:eastAsia="宋体"/>
    </w:rPr>
  </w:style>
  <w:style w:type="paragraph" w:customStyle="1" w:styleId="168">
    <w:name w:val="标准文件_五级无标题"/>
    <w:basedOn w:val="108"/>
    <w:qFormat/>
    <w:uiPriority w:val="0"/>
    <w:pPr>
      <w:spacing w:before="0" w:beforeLines="0" w:after="0" w:afterLines="0"/>
      <w:outlineLvl w:val="9"/>
    </w:pPr>
    <w:rPr>
      <w:rFonts w:ascii="宋体" w:eastAsia="宋体"/>
    </w:rPr>
  </w:style>
  <w:style w:type="paragraph" w:customStyle="1" w:styleId="169">
    <w:name w:val="标准文件_三级无标题"/>
    <w:basedOn w:val="99"/>
    <w:qFormat/>
    <w:uiPriority w:val="0"/>
    <w:pPr>
      <w:spacing w:before="0" w:beforeLines="0" w:after="0" w:afterLines="0"/>
      <w:outlineLvl w:val="9"/>
    </w:pPr>
    <w:rPr>
      <w:rFonts w:ascii="宋体" w:eastAsia="宋体"/>
    </w:rPr>
  </w:style>
  <w:style w:type="paragraph" w:customStyle="1" w:styleId="170">
    <w:name w:val="标准文件_二级无标题"/>
    <w:basedOn w:val="70"/>
    <w:qFormat/>
    <w:uiPriority w:val="0"/>
    <w:pPr>
      <w:spacing w:before="0" w:beforeLines="0" w:after="0" w:afterLines="0"/>
      <w:ind w:left="851"/>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0" w:beforeLines="0" w:after="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2"/>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3"/>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0"/>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4"/>
      </w:numPr>
      <w:adjustRightInd/>
      <w:spacing w:line="240" w:lineRule="auto"/>
      <w:ind w:left="783"/>
    </w:pPr>
    <w:rPr>
      <w:rFonts w:ascii="宋体" w:hAnsi="Times New Roman"/>
      <w:sz w:val="18"/>
      <w:szCs w:val="18"/>
    </w:rPr>
  </w:style>
  <w:style w:type="paragraph" w:customStyle="1" w:styleId="179">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styleId="191">
    <w:name w:val="Placeholder Text"/>
    <w:basedOn w:val="32"/>
    <w:semiHidden/>
    <w:qFormat/>
    <w:uiPriority w:val="99"/>
    <w:rPr>
      <w:color w:val="808080"/>
    </w:rPr>
  </w:style>
  <w:style w:type="paragraph" w:customStyle="1" w:styleId="192">
    <w:name w:val="标准文件_二级项2"/>
    <w:basedOn w:val="61"/>
    <w:qFormat/>
    <w:uiPriority w:val="0"/>
    <w:pPr>
      <w:numPr>
        <w:ilvl w:val="1"/>
        <w:numId w:val="20"/>
      </w:numPr>
      <w:ind w:left="1271" w:hanging="420" w:firstLineChars="0"/>
    </w:pPr>
  </w:style>
  <w:style w:type="paragraph" w:customStyle="1" w:styleId="193">
    <w:name w:val="标准文件_三级项2"/>
    <w:basedOn w:val="61"/>
    <w:qFormat/>
    <w:uiPriority w:val="0"/>
    <w:pPr>
      <w:numPr>
        <w:ilvl w:val="0"/>
        <w:numId w:val="29"/>
      </w:numPr>
      <w:spacing w:line="300" w:lineRule="exact"/>
      <w:ind w:left="1276" w:hanging="425" w:firstLineChars="0"/>
    </w:pPr>
    <w:rPr>
      <w:rFonts w:ascii="Times New Roman"/>
    </w:rPr>
  </w:style>
  <w:style w:type="paragraph" w:customStyle="1" w:styleId="194">
    <w:name w:val="标准文件_一级项2"/>
    <w:basedOn w:val="61"/>
    <w:qFormat/>
    <w:uiPriority w:val="0"/>
    <w:pPr>
      <w:numPr>
        <w:ilvl w:val="0"/>
        <w:numId w:val="30"/>
      </w:numPr>
      <w:spacing w:line="300" w:lineRule="exact"/>
      <w:ind w:left="1271" w:hanging="420"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2"/>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framePr/>
      <w:spacing w:before="57"/>
    </w:pPr>
    <w:rPr>
      <w:sz w:val="21"/>
    </w:rPr>
  </w:style>
  <w:style w:type="paragraph" w:customStyle="1" w:styleId="202">
    <w:name w:val="标准文件_文件名称"/>
    <w:basedOn w:val="61"/>
    <w:next w:val="61"/>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50" w:beforeLines="50" w:after="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50" w:beforeLines="50" w:after="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50" w:beforeLines="50" w:after="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50" w:beforeLines="50" w:after="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50" w:beforeLines="50" w:after="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二级无标题"/>
    <w:basedOn w:val="84"/>
    <w:qFormat/>
    <w:uiPriority w:val="0"/>
    <w:pPr>
      <w:spacing w:before="0" w:beforeLines="0" w:after="0" w:afterLines="0" w:line="276" w:lineRule="auto"/>
      <w:outlineLvl w:val="9"/>
    </w:pPr>
    <w:rPr>
      <w:rFonts w:ascii="宋体" w:eastAsia="宋体"/>
    </w:rPr>
  </w:style>
  <w:style w:type="paragraph" w:customStyle="1" w:styleId="218">
    <w:name w:val="标准文件_附录三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四级无标题"/>
    <w:basedOn w:val="87"/>
    <w:qFormat/>
    <w:uiPriority w:val="0"/>
    <w:pPr>
      <w:spacing w:before="0" w:beforeLines="0" w:after="0" w:afterLines="0" w:line="276" w:lineRule="auto"/>
      <w:outlineLvl w:val="9"/>
    </w:pPr>
    <w:rPr>
      <w:rFonts w:ascii="宋体" w:eastAsia="宋体"/>
    </w:rPr>
  </w:style>
  <w:style w:type="paragraph" w:customStyle="1" w:styleId="220">
    <w:name w:val="标准文件_附录五级无标题"/>
    <w:basedOn w:val="89"/>
    <w:qFormat/>
    <w:uiPriority w:val="0"/>
    <w:pPr>
      <w:spacing w:before="0" w:beforeLines="0" w:after="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0" w:beforeLines="0" w:after="0" w:afterLines="0" w:line="276" w:lineRule="auto"/>
    </w:pPr>
    <w:rPr>
      <w:rFonts w:ascii="宋体" w:eastAsia="宋体"/>
    </w:rPr>
  </w:style>
  <w:style w:type="paragraph" w:customStyle="1" w:styleId="222">
    <w:name w:val="标准文件_引言二级无标题"/>
    <w:basedOn w:val="206"/>
    <w:next w:val="61"/>
    <w:qFormat/>
    <w:uiPriority w:val="0"/>
    <w:pPr>
      <w:spacing w:before="0" w:beforeLines="0" w:after="0" w:afterLines="0" w:line="276" w:lineRule="auto"/>
    </w:pPr>
    <w:rPr>
      <w:rFonts w:ascii="宋体" w:eastAsia="宋体"/>
    </w:rPr>
  </w:style>
  <w:style w:type="paragraph" w:customStyle="1" w:styleId="223">
    <w:name w:val="标准文件_引言三级无标题"/>
    <w:basedOn w:val="207"/>
    <w:next w:val="61"/>
    <w:qFormat/>
    <w:uiPriority w:val="0"/>
    <w:pPr>
      <w:spacing w:before="0" w:beforeLines="0" w:after="0" w:afterLines="0" w:line="276" w:lineRule="auto"/>
    </w:pPr>
    <w:rPr>
      <w:rFonts w:ascii="宋体" w:eastAsia="宋体"/>
    </w:rPr>
  </w:style>
  <w:style w:type="paragraph" w:customStyle="1" w:styleId="224">
    <w:name w:val="标准文件_引言四级无标题"/>
    <w:basedOn w:val="208"/>
    <w:next w:val="61"/>
    <w:qFormat/>
    <w:uiPriority w:val="0"/>
    <w:pPr>
      <w:spacing w:before="0" w:beforeLines="0" w:after="0" w:afterLines="0" w:line="276" w:lineRule="auto"/>
    </w:pPr>
    <w:rPr>
      <w:rFonts w:ascii="宋体" w:eastAsia="宋体"/>
    </w:rPr>
  </w:style>
  <w:style w:type="paragraph" w:customStyle="1" w:styleId="225">
    <w:name w:val="标准文件_引言五级无标题"/>
    <w:basedOn w:val="209"/>
    <w:next w:val="61"/>
    <w:qFormat/>
    <w:uiPriority w:val="0"/>
    <w:pPr>
      <w:spacing w:before="0" w:beforeLines="0" w:after="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pPr>
      <w:ind w:left="993"/>
    </w:pPr>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2"/>
    <w:qFormat/>
    <w:uiPriority w:val="0"/>
    <w:rPr>
      <w:rFonts w:ascii="黑体" w:eastAsia="黑体"/>
      <w:spacing w:val="85"/>
      <w:w w:val="100"/>
      <w:position w:val="3"/>
      <w:sz w:val="28"/>
      <w:szCs w:val="28"/>
    </w:rPr>
  </w:style>
  <w:style w:type="paragraph" w:customStyle="1" w:styleId="235">
    <w:name w:val="标题1"/>
    <w:basedOn w:val="1"/>
    <w:qFormat/>
    <w:uiPriority w:val="0"/>
    <w:pPr>
      <w:tabs>
        <w:tab w:val="left" w:pos="1701"/>
      </w:tabs>
      <w:spacing w:before="312" w:beforeLines="100" w:after="312" w:afterLines="100" w:line="240" w:lineRule="auto"/>
    </w:pPr>
    <w:rPr>
      <w:rFonts w:ascii="黑体" w:hAnsi="黑体" w:eastAsia="黑体"/>
      <w:bCs/>
      <w:sz w:val="28"/>
      <w:szCs w:val="24"/>
    </w:rPr>
  </w:style>
  <w:style w:type="paragraph" w:customStyle="1" w:styleId="236">
    <w:name w:val="标题2"/>
    <w:basedOn w:val="1"/>
    <w:qFormat/>
    <w:uiPriority w:val="0"/>
    <w:pPr>
      <w:tabs>
        <w:tab w:val="left" w:pos="1701"/>
      </w:tabs>
      <w:spacing w:line="240" w:lineRule="auto"/>
    </w:pPr>
    <w:rPr>
      <w:rFonts w:ascii="黑体" w:hAnsi="黑体" w:eastAsia="黑体"/>
      <w:bCs/>
      <w:color w:val="000000" w:themeColor="text1"/>
      <w:sz w:val="28"/>
      <w:szCs w:val="24"/>
      <w14:textFill>
        <w14:solidFill>
          <w14:schemeClr w14:val="tx1"/>
        </w14:solidFill>
      </w14:textFill>
    </w:rPr>
  </w:style>
  <w:style w:type="paragraph" w:customStyle="1" w:styleId="237">
    <w:name w:val="内容"/>
    <w:basedOn w:val="1"/>
    <w:qFormat/>
    <w:uiPriority w:val="0"/>
    <w:pPr>
      <w:tabs>
        <w:tab w:val="left" w:pos="1701"/>
      </w:tabs>
      <w:spacing w:line="240" w:lineRule="auto"/>
      <w:ind w:firstLine="560" w:firstLineChars="200"/>
    </w:pPr>
    <w:rPr>
      <w:rFonts w:ascii="宋体" w:hAnsi="宋体"/>
      <w:bCs/>
      <w:sz w:val="28"/>
      <w:szCs w:val="24"/>
    </w:rPr>
  </w:style>
  <w:style w:type="paragraph" w:customStyle="1" w:styleId="238">
    <w:name w:val="标题3"/>
    <w:basedOn w:val="236"/>
    <w:qFormat/>
    <w:uiPriority w:val="0"/>
  </w:style>
  <w:style w:type="paragraph" w:customStyle="1" w:styleId="239">
    <w:name w:val="列表段落1"/>
    <w:basedOn w:val="1"/>
    <w:qFormat/>
    <w:uiPriority w:val="34"/>
    <w:pPr>
      <w:widowControl/>
      <w:adjustRightInd/>
      <w:spacing w:line="360" w:lineRule="auto"/>
      <w:ind w:firstLine="420" w:firstLineChars="200"/>
    </w:pPr>
    <w:rPr>
      <w:sz w:val="24"/>
      <w:szCs w:val="22"/>
    </w:rPr>
  </w:style>
  <w:style w:type="paragraph" w:customStyle="1" w:styleId="240">
    <w:name w:val="TOC 标题1"/>
    <w:basedOn w:val="2"/>
    <w:next w:val="1"/>
    <w:unhideWhenUsed/>
    <w:qFormat/>
    <w:uiPriority w:val="39"/>
    <w:pPr>
      <w:widowControl/>
      <w:adjustRightInd/>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paragraph" w:customStyle="1" w:styleId="241">
    <w:name w:val="修订1"/>
    <w:hidden/>
    <w:semiHidden/>
    <w:qFormat/>
    <w:uiPriority w:val="99"/>
    <w:rPr>
      <w:rFonts w:ascii="Calibri" w:hAnsi="Calibri" w:eastAsia="宋体" w:cs="Times New Roman"/>
      <w:kern w:val="2"/>
      <w:sz w:val="21"/>
      <w:szCs w:val="21"/>
      <w:lang w:val="en-US" w:eastAsia="zh-CN" w:bidi="ar-SA"/>
    </w:rPr>
  </w:style>
  <w:style w:type="character" w:customStyle="1" w:styleId="242">
    <w:name w:val="批注文字 字符"/>
    <w:basedOn w:val="32"/>
    <w:link w:val="13"/>
    <w:uiPriority w:val="99"/>
    <w:rPr>
      <w:kern w:val="2"/>
      <w:sz w:val="21"/>
      <w:szCs w:val="21"/>
    </w:rPr>
  </w:style>
  <w:style w:type="character" w:customStyle="1" w:styleId="243">
    <w:name w:val="批注主题 字符"/>
    <w:basedOn w:val="242"/>
    <w:link w:val="29"/>
    <w:semiHidden/>
    <w:uiPriority w:val="99"/>
    <w:rPr>
      <w:b/>
      <w:bCs/>
      <w:kern w:val="2"/>
      <w:sz w:val="21"/>
      <w:szCs w:val="21"/>
    </w:rPr>
  </w:style>
  <w:style w:type="paragraph" w:customStyle="1" w:styleId="244">
    <w:name w:val="修订2"/>
    <w:hidden/>
    <w:semiHidden/>
    <w:uiPriority w:val="99"/>
    <w:rPr>
      <w:rFonts w:ascii="Calibri" w:hAnsi="Calibri" w:eastAsia="宋体" w:cs="Times New Roman"/>
      <w:kern w:val="2"/>
      <w:sz w:val="21"/>
      <w:szCs w:val="21"/>
      <w:lang w:val="en-US" w:eastAsia="zh-CN" w:bidi="ar-SA"/>
    </w:rPr>
  </w:style>
  <w:style w:type="paragraph" w:styleId="245">
    <w:name w:val="List Paragraph"/>
    <w:basedOn w:val="1"/>
    <w:qFormat/>
    <w:uiPriority w:val="34"/>
    <w:pPr>
      <w:ind w:firstLine="420" w:firstLineChars="200"/>
    </w:pPr>
  </w:style>
  <w:style w:type="paragraph" w:customStyle="1" w:styleId="246">
    <w:name w:val="Revision"/>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6" Type="http://schemas.openxmlformats.org/officeDocument/2006/relationships/glossaryDocument" Target="glossary/document.xml"/><Relationship Id="rId25" Type="http://schemas.microsoft.com/office/2011/relationships/people" Target="people.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4.jpeg"/><Relationship Id="rId2" Type="http://schemas.openxmlformats.org/officeDocument/2006/relationships/settings" Target="settings.xml"/><Relationship Id="rId19" Type="http://schemas.openxmlformats.org/officeDocument/2006/relationships/image" Target="media/image3.emf"/><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4.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A939C73C4EC4540859B3187884DA3DD"/>
        <w:style w:val=""/>
        <w:category>
          <w:name w:val="常规"/>
          <w:gallery w:val="placeholder"/>
        </w:category>
        <w:types>
          <w:type w:val="bbPlcHdr"/>
        </w:types>
        <w:behaviors>
          <w:behavior w:val="content"/>
        </w:behaviors>
        <w:description w:val=""/>
        <w:guid w:val="{F8852441-1ABB-4638-9461-83869F21E743}"/>
      </w:docPartPr>
      <w:docPartBody>
        <w:p>
          <w:pPr>
            <w:pStyle w:val="5"/>
          </w:pPr>
          <w:r>
            <w:rPr>
              <w:rStyle w:val="4"/>
              <w:rFonts w:hint="eastAsia"/>
            </w:rPr>
            <w:t>单击或点击此处输入文字。</w:t>
          </w:r>
        </w:p>
      </w:docPartBody>
    </w:docPart>
    <w:docPart>
      <w:docPartPr>
        <w:name w:val="D401EFB936FB471D9C2224B225C18516"/>
        <w:style w:val=""/>
        <w:category>
          <w:name w:val="常规"/>
          <w:gallery w:val="placeholder"/>
        </w:category>
        <w:types>
          <w:type w:val="bbPlcHdr"/>
        </w:types>
        <w:behaviors>
          <w:behavior w:val="content"/>
        </w:behaviors>
        <w:description w:val=""/>
        <w:guid w:val="{EA0ED9B4-6A3D-495D-A201-6A6C894810B3}"/>
      </w:docPartPr>
      <w:docPartBody>
        <w:p>
          <w:pPr>
            <w:pStyle w:val="6"/>
          </w:pPr>
          <w:r>
            <w:rPr>
              <w:rStyle w:val="4"/>
              <w:rFonts w:hint="eastAsia"/>
            </w:rPr>
            <w:t>选择一项。</w:t>
          </w:r>
        </w:p>
      </w:docPartBody>
    </w:docPart>
    <w:docPart>
      <w:docPartPr>
        <w:name w:val="E067381415E3438BA4F6153F0F840706"/>
        <w:style w:val=""/>
        <w:category>
          <w:name w:val="常规"/>
          <w:gallery w:val="placeholder"/>
        </w:category>
        <w:types>
          <w:type w:val="bbPlcHdr"/>
        </w:types>
        <w:behaviors>
          <w:behavior w:val="content"/>
        </w:behaviors>
        <w:description w:val=""/>
        <w:guid w:val="{9F794E26-FA25-449C-AE4B-F7C3CBDA0EB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E40"/>
    <w:rsid w:val="00034D70"/>
    <w:rsid w:val="000462AD"/>
    <w:rsid w:val="00072E11"/>
    <w:rsid w:val="000935E3"/>
    <w:rsid w:val="000D4B6C"/>
    <w:rsid w:val="000F2CA0"/>
    <w:rsid w:val="001146BF"/>
    <w:rsid w:val="00117835"/>
    <w:rsid w:val="00123135"/>
    <w:rsid w:val="00125336"/>
    <w:rsid w:val="00132534"/>
    <w:rsid w:val="00137BB1"/>
    <w:rsid w:val="001456D0"/>
    <w:rsid w:val="00162CF3"/>
    <w:rsid w:val="00171621"/>
    <w:rsid w:val="001C7020"/>
    <w:rsid w:val="00202252"/>
    <w:rsid w:val="002451D2"/>
    <w:rsid w:val="002604B6"/>
    <w:rsid w:val="00275CF0"/>
    <w:rsid w:val="00287E90"/>
    <w:rsid w:val="003223B8"/>
    <w:rsid w:val="00356967"/>
    <w:rsid w:val="00377C23"/>
    <w:rsid w:val="003A50CA"/>
    <w:rsid w:val="003A6937"/>
    <w:rsid w:val="003C1E40"/>
    <w:rsid w:val="00402970"/>
    <w:rsid w:val="0040708C"/>
    <w:rsid w:val="004318C4"/>
    <w:rsid w:val="0043261F"/>
    <w:rsid w:val="00440E8E"/>
    <w:rsid w:val="004C2941"/>
    <w:rsid w:val="004D7328"/>
    <w:rsid w:val="00502DAD"/>
    <w:rsid w:val="00552F96"/>
    <w:rsid w:val="00553EB0"/>
    <w:rsid w:val="00575961"/>
    <w:rsid w:val="005867EC"/>
    <w:rsid w:val="005925F0"/>
    <w:rsid w:val="006D0283"/>
    <w:rsid w:val="006D61EF"/>
    <w:rsid w:val="006E0C84"/>
    <w:rsid w:val="006F046F"/>
    <w:rsid w:val="0072776E"/>
    <w:rsid w:val="007353A6"/>
    <w:rsid w:val="00781C81"/>
    <w:rsid w:val="007A13BC"/>
    <w:rsid w:val="007D0131"/>
    <w:rsid w:val="008848C9"/>
    <w:rsid w:val="008A1AE6"/>
    <w:rsid w:val="008B45A3"/>
    <w:rsid w:val="008D0F3C"/>
    <w:rsid w:val="00905147"/>
    <w:rsid w:val="00970DF4"/>
    <w:rsid w:val="00986D4E"/>
    <w:rsid w:val="00992641"/>
    <w:rsid w:val="009E276E"/>
    <w:rsid w:val="00A3103B"/>
    <w:rsid w:val="00A52E61"/>
    <w:rsid w:val="00A65FC8"/>
    <w:rsid w:val="00A95910"/>
    <w:rsid w:val="00AB1258"/>
    <w:rsid w:val="00AD5EEF"/>
    <w:rsid w:val="00B06630"/>
    <w:rsid w:val="00B2556A"/>
    <w:rsid w:val="00B55139"/>
    <w:rsid w:val="00B9278E"/>
    <w:rsid w:val="00BA4DDF"/>
    <w:rsid w:val="00BF6690"/>
    <w:rsid w:val="00C31D6A"/>
    <w:rsid w:val="00C32144"/>
    <w:rsid w:val="00C3326D"/>
    <w:rsid w:val="00C3770C"/>
    <w:rsid w:val="00C40E56"/>
    <w:rsid w:val="00C74EF6"/>
    <w:rsid w:val="00C93153"/>
    <w:rsid w:val="00CC0C17"/>
    <w:rsid w:val="00CC4CF0"/>
    <w:rsid w:val="00CF2FC5"/>
    <w:rsid w:val="00D11080"/>
    <w:rsid w:val="00D52237"/>
    <w:rsid w:val="00D559EB"/>
    <w:rsid w:val="00D7367B"/>
    <w:rsid w:val="00E02151"/>
    <w:rsid w:val="00E206BA"/>
    <w:rsid w:val="00E276CE"/>
    <w:rsid w:val="00E81133"/>
    <w:rsid w:val="00E82C98"/>
    <w:rsid w:val="00E92D85"/>
    <w:rsid w:val="00EE2447"/>
    <w:rsid w:val="00F052F9"/>
    <w:rsid w:val="00F06FA7"/>
    <w:rsid w:val="00F235F9"/>
    <w:rsid w:val="00F559EE"/>
    <w:rsid w:val="00F94311"/>
    <w:rsid w:val="00FB33D1"/>
    <w:rsid w:val="00FC6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A939C73C4EC4540859B3187884DA3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401EFB936FB471D9C2224B225C185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067381415E3438BA4F6153F0F840706"/>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6A8BE7-6E08-4258-9AB1-28715AABEDD7}">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12</Pages>
  <Words>1027</Words>
  <Characters>5858</Characters>
  <Lines>48</Lines>
  <Paragraphs>13</Paragraphs>
  <TotalTime>95</TotalTime>
  <ScaleCrop>false</ScaleCrop>
  <LinksUpToDate>false</LinksUpToDate>
  <CharactersWithSpaces>6872</CharactersWithSpaces>
  <Application>WPS Office_11.8.6.11020_F1E327BC-269C-435d-A152-05C5408002CA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2025-04-11T07:27:00Z</dcterms:created>
  <dc:creator>王秋晨</dc:creator>
  <dc:description>&lt;config cover="true" show_menu="true" version="1.0.0" doctype="SDKXY"&gt;_x000d_
&lt;/config&gt;</dc:description>
  <cp:lastModifiedBy>赵潇然</cp:lastModifiedBy>
  <cp:lastPrinted>2022-01-11T07:21:00Z</cp:lastPrinted>
  <dcterms:modified xsi:type="dcterms:W3CDTF">2025-04-11T09:48:16Z</dcterms:modified>
  <dc:title>团体标准</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2052-11.8.6.11020</vt:lpwstr>
  </property>
  <property fmtid="{D5CDD505-2E9C-101B-9397-08002B2CF9AE}" pid="15" name="ICV">
    <vt:lpwstr>E5475A5D15A3408E81C5D2C0D7903432</vt:lpwstr>
  </property>
</Properties>
</file>